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CB1" w:rsidRPr="00DA19A3" w:rsidRDefault="002C2CB1" w:rsidP="009A0266">
      <w:pPr>
        <w:keepNext/>
        <w:widowControl w:val="0"/>
        <w:tabs>
          <w:tab w:val="num" w:pos="0"/>
        </w:tabs>
        <w:suppressAutoHyphens/>
        <w:spacing w:before="240"/>
        <w:jc w:val="center"/>
        <w:outlineLvl w:val="0"/>
        <w:rPr>
          <w:rFonts w:eastAsia="SimSun"/>
          <w:b/>
          <w:bCs/>
          <w:color w:val="1F497D" w:themeColor="text2"/>
          <w:kern w:val="1"/>
          <w:sz w:val="20"/>
          <w:szCs w:val="20"/>
          <w:lang w:val="uk-UA" w:eastAsia="zh-CN" w:bidi="hi-IN"/>
        </w:rPr>
      </w:pPr>
      <w:r w:rsidRPr="00DA19A3">
        <w:rPr>
          <w:rFonts w:eastAsia="SimSun"/>
          <w:b/>
          <w:bCs/>
          <w:color w:val="1F497D" w:themeColor="text2"/>
          <w:kern w:val="1"/>
          <w:sz w:val="20"/>
          <w:szCs w:val="20"/>
          <w:lang w:val="uk-UA" w:eastAsia="zh-CN" w:bidi="hi-IN"/>
        </w:rPr>
        <w:t>КОМЕРЦІЙНА ПРОПОЗИЦІЯ</w:t>
      </w:r>
    </w:p>
    <w:p w:rsidR="002C2CB1" w:rsidRPr="002C2CB1" w:rsidRDefault="002C2CB1" w:rsidP="00020F8B">
      <w:pPr>
        <w:keepNext/>
        <w:widowControl w:val="0"/>
        <w:tabs>
          <w:tab w:val="num" w:pos="0"/>
        </w:tabs>
        <w:suppressAutoHyphens/>
        <w:spacing w:after="120"/>
        <w:jc w:val="center"/>
        <w:outlineLvl w:val="0"/>
        <w:rPr>
          <w:rFonts w:asciiTheme="minorHAnsi" w:hAnsiTheme="minorHAnsi" w:cs="Myriad Pro Black SemiExt"/>
          <w:spacing w:val="20"/>
          <w:lang w:val="uk-UA" w:eastAsia="zh-CN"/>
        </w:rPr>
      </w:pPr>
      <w:r w:rsidRPr="002C2CB1">
        <w:rPr>
          <w:rFonts w:asciiTheme="minorHAnsi" w:hAnsiTheme="minorHAnsi" w:cs="Myriad Pro Black SemiExt"/>
          <w:spacing w:val="20"/>
          <w:lang w:val="uk-UA" w:eastAsia="zh-CN"/>
        </w:rPr>
        <w:t xml:space="preserve">№ </w:t>
      </w:r>
      <w:r w:rsidR="00DD4F43">
        <w:rPr>
          <w:rFonts w:asciiTheme="minorHAnsi" w:hAnsiTheme="minorHAnsi" w:cs="Myriad Pro Black SemiExt"/>
          <w:spacing w:val="20"/>
          <w:lang w:val="uk-UA" w:eastAsia="zh-CN"/>
        </w:rPr>
        <w:t>**</w:t>
      </w:r>
      <w:r w:rsidR="00E104B6">
        <w:rPr>
          <w:rFonts w:asciiTheme="minorHAnsi" w:hAnsiTheme="minorHAnsi" w:cs="Myriad Pro Black SemiExt"/>
          <w:spacing w:val="20"/>
          <w:lang w:val="uk-UA" w:eastAsia="zh-CN"/>
        </w:rPr>
        <w:t>Р-БЕТ-2020</w:t>
      </w:r>
    </w:p>
    <w:p w:rsidR="002C2CB1" w:rsidRPr="002C2CB1" w:rsidRDefault="002C2CB1" w:rsidP="00020F8B">
      <w:pPr>
        <w:spacing w:after="60"/>
        <w:jc w:val="both"/>
        <w:rPr>
          <w:sz w:val="20"/>
          <w:lang w:val="uk-UA"/>
        </w:rPr>
      </w:pPr>
      <w:r w:rsidRPr="002C2CB1">
        <w:rPr>
          <w:sz w:val="20"/>
          <w:lang w:val="uk-UA"/>
        </w:rPr>
        <w:t>Ця комерційна пропозиція складена з метою врегулювання (визначення) особливостей постачання електричної енергії Споживачу. Обранням цієї комерційної пропозиції Споживач надає свою беззаперечну та безвідкличну згоду на застосування до нього умов постачання та оплати електричної енергії, визначених нижче.</w:t>
      </w:r>
    </w:p>
    <w:tbl>
      <w:tblPr>
        <w:tblW w:w="10229" w:type="dxa"/>
        <w:tblInd w:w="1" w:type="dxa"/>
        <w:tblLayout w:type="fixed"/>
        <w:tblCellMar>
          <w:left w:w="24" w:type="dxa"/>
          <w:right w:w="40" w:type="dxa"/>
        </w:tblCellMar>
        <w:tblLook w:val="0000" w:firstRow="0" w:lastRow="0" w:firstColumn="0" w:lastColumn="0" w:noHBand="0" w:noVBand="0"/>
      </w:tblPr>
      <w:tblGrid>
        <w:gridCol w:w="10229"/>
      </w:tblGrid>
      <w:tr w:rsidR="002C2CB1" w:rsidRPr="002C2CB1" w:rsidTr="0014362B">
        <w:trPr>
          <w:trHeight w:val="209"/>
        </w:trPr>
        <w:tc>
          <w:tcPr>
            <w:tcW w:w="10229" w:type="dxa"/>
            <w:shd w:val="clear" w:color="auto" w:fill="BFBFBF" w:themeFill="background1" w:themeFillShade="BF"/>
            <w:vAlign w:val="center"/>
          </w:tcPr>
          <w:p w:rsidR="002C2CB1" w:rsidRPr="00B717F2" w:rsidRDefault="002C2CB1" w:rsidP="00B717F2">
            <w:pPr>
              <w:pStyle w:val="ae"/>
              <w:numPr>
                <w:ilvl w:val="0"/>
                <w:numId w:val="18"/>
              </w:numPr>
              <w:suppressAutoHyphens/>
              <w:ind w:left="566" w:hanging="425"/>
              <w:rPr>
                <w:rFonts w:ascii="Liberation Serif" w:eastAsia="SimSun" w:hAnsi="Liberation Serif" w:cs="Arial" w:hint="eastAsia"/>
                <w:kern w:val="1"/>
                <w:lang w:val="uk-UA" w:eastAsia="zh-CN" w:bidi="hi-IN"/>
              </w:rPr>
            </w:pPr>
            <w:r w:rsidRPr="00B717F2">
              <w:rPr>
                <w:rFonts w:asciiTheme="minorHAnsi" w:eastAsia="SimSun" w:hAnsiTheme="minorHAnsi"/>
                <w:b/>
                <w:kern w:val="1"/>
                <w:sz w:val="20"/>
                <w:szCs w:val="20"/>
                <w:lang w:val="uk-UA" w:eastAsia="uk-UA" w:bidi="hi-IN"/>
              </w:rPr>
              <w:t>Умови постачання електричної енергії</w:t>
            </w:r>
          </w:p>
        </w:tc>
      </w:tr>
      <w:tr w:rsidR="002C2CB1" w:rsidRPr="002C2CB1" w:rsidTr="0014362B">
        <w:trPr>
          <w:trHeight w:val="1395"/>
        </w:trPr>
        <w:tc>
          <w:tcPr>
            <w:tcW w:w="10229" w:type="dxa"/>
            <w:shd w:val="clear" w:color="auto" w:fill="auto"/>
          </w:tcPr>
          <w:p w:rsidR="002C2CB1" w:rsidRPr="002C2CB1" w:rsidRDefault="002C2CB1" w:rsidP="008B2F96">
            <w:pPr>
              <w:suppressAutoHyphens/>
              <w:jc w:val="both"/>
              <w:rPr>
                <w:rFonts w:eastAsia="SimSun"/>
                <w:bCs/>
                <w:kern w:val="1"/>
                <w:sz w:val="20"/>
                <w:szCs w:val="20"/>
                <w:lang w:val="uk-UA" w:eastAsia="uk-UA" w:bidi="hi-IN"/>
              </w:rPr>
            </w:pPr>
            <w:r w:rsidRPr="002C2CB1">
              <w:rPr>
                <w:rFonts w:eastAsia="SimSun"/>
                <w:bCs/>
                <w:kern w:val="1"/>
                <w:sz w:val="20"/>
                <w:szCs w:val="20"/>
                <w:lang w:val="uk-UA" w:eastAsia="uk-UA" w:bidi="hi-IN"/>
              </w:rPr>
              <w:t>Постачання електричної енергії Споживачу здійснюється за умови, що:</w:t>
            </w:r>
          </w:p>
          <w:p w:rsidR="002C2CB1" w:rsidRPr="002C2CB1" w:rsidRDefault="002C2CB1" w:rsidP="002F384E">
            <w:pPr>
              <w:numPr>
                <w:ilvl w:val="0"/>
                <w:numId w:val="14"/>
              </w:numPr>
              <w:tabs>
                <w:tab w:val="left" w:pos="566"/>
              </w:tabs>
              <w:suppressAutoHyphens/>
              <w:ind w:left="566" w:hanging="283"/>
              <w:jc w:val="both"/>
              <w:rPr>
                <w:rFonts w:eastAsia="SimSun"/>
                <w:kern w:val="1"/>
                <w:sz w:val="20"/>
                <w:szCs w:val="20"/>
                <w:lang w:val="uk-UA" w:eastAsia="zh-CN" w:bidi="hi-IN"/>
              </w:rPr>
            </w:pPr>
            <w:r w:rsidRPr="002C2CB1">
              <w:rPr>
                <w:rFonts w:eastAsia="SimSun"/>
                <w:bCs/>
                <w:kern w:val="1"/>
                <w:sz w:val="20"/>
                <w:szCs w:val="20"/>
                <w:lang w:val="uk-UA" w:eastAsia="zh-CN" w:bidi="hi-IN"/>
              </w:rPr>
              <w:t>Споживач не має заборгованості перед Постачальником за договорами, які були укладені раніше;</w:t>
            </w:r>
          </w:p>
          <w:p w:rsidR="002C2CB1" w:rsidRPr="002C2CB1" w:rsidRDefault="002C2CB1" w:rsidP="002F384E">
            <w:pPr>
              <w:numPr>
                <w:ilvl w:val="0"/>
                <w:numId w:val="14"/>
              </w:numPr>
              <w:tabs>
                <w:tab w:val="left" w:pos="566"/>
              </w:tabs>
              <w:suppressAutoHyphens/>
              <w:ind w:left="566" w:hanging="283"/>
              <w:jc w:val="both"/>
              <w:rPr>
                <w:rFonts w:eastAsia="SimSun"/>
                <w:kern w:val="1"/>
                <w:sz w:val="20"/>
                <w:szCs w:val="20"/>
                <w:lang w:val="uk-UA" w:eastAsia="zh-CN" w:bidi="hi-IN"/>
              </w:rPr>
            </w:pPr>
            <w:r w:rsidRPr="002C2CB1">
              <w:rPr>
                <w:rFonts w:eastAsia="SimSun"/>
                <w:kern w:val="1"/>
                <w:sz w:val="20"/>
                <w:szCs w:val="20"/>
                <w:lang w:val="uk-UA" w:eastAsia="zh-CN" w:bidi="hi-IN"/>
              </w:rPr>
              <w:t>Споживач є власником (користувачем) об'єкта електроспоживання;</w:t>
            </w:r>
          </w:p>
          <w:p w:rsidR="002C2CB1" w:rsidRPr="002C2CB1" w:rsidRDefault="00E0430E" w:rsidP="002F384E">
            <w:pPr>
              <w:numPr>
                <w:ilvl w:val="0"/>
                <w:numId w:val="14"/>
              </w:numPr>
              <w:tabs>
                <w:tab w:val="left" w:pos="566"/>
              </w:tabs>
              <w:suppressAutoHyphens/>
              <w:ind w:left="566" w:hanging="283"/>
              <w:jc w:val="both"/>
              <w:rPr>
                <w:rFonts w:eastAsia="SimSun"/>
                <w:kern w:val="1"/>
                <w:sz w:val="20"/>
                <w:szCs w:val="20"/>
                <w:lang w:val="uk-UA" w:eastAsia="zh-CN" w:bidi="hi-IN"/>
              </w:rPr>
            </w:pPr>
            <w:r>
              <w:rPr>
                <w:rFonts w:eastAsia="SimSun"/>
                <w:kern w:val="1"/>
                <w:sz w:val="20"/>
                <w:szCs w:val="20"/>
                <w:lang w:val="uk-UA" w:eastAsia="zh-CN" w:bidi="hi-IN"/>
              </w:rPr>
              <w:t>Н</w:t>
            </w:r>
            <w:r w:rsidR="002C2CB1" w:rsidRPr="002C2CB1">
              <w:rPr>
                <w:rFonts w:eastAsia="SimSun"/>
                <w:kern w:val="1"/>
                <w:sz w:val="20"/>
                <w:szCs w:val="20"/>
                <w:lang w:val="uk-UA" w:eastAsia="zh-CN" w:bidi="hi-IN"/>
              </w:rPr>
              <w:t>аявний комерційний облік електричної енергії забезпечує можливість застосування цін (тарифів), передбачених даною комерційною пропозицією;</w:t>
            </w:r>
          </w:p>
          <w:p w:rsidR="002C2CB1" w:rsidRPr="002C2CB1" w:rsidRDefault="002C2CB1" w:rsidP="002F384E">
            <w:pPr>
              <w:numPr>
                <w:ilvl w:val="0"/>
                <w:numId w:val="14"/>
              </w:numPr>
              <w:tabs>
                <w:tab w:val="left" w:pos="566"/>
              </w:tabs>
              <w:suppressAutoHyphens/>
              <w:ind w:left="566" w:hanging="283"/>
              <w:jc w:val="both"/>
              <w:rPr>
                <w:rFonts w:eastAsia="SimSun"/>
                <w:kern w:val="1"/>
                <w:sz w:val="20"/>
                <w:szCs w:val="20"/>
                <w:lang w:val="uk-UA" w:eastAsia="zh-CN" w:bidi="hi-IN"/>
              </w:rPr>
            </w:pPr>
            <w:r w:rsidRPr="002C2CB1">
              <w:rPr>
                <w:rFonts w:eastAsia="SimSun"/>
                <w:kern w:val="1"/>
                <w:sz w:val="20"/>
                <w:szCs w:val="20"/>
                <w:lang w:val="uk-UA" w:eastAsia="zh-CN" w:bidi="hi-IN"/>
              </w:rPr>
              <w:t>Споживач приєднався до умов договору споживача про надання послуг з розподілу (передачі) електричної енергії.</w:t>
            </w:r>
          </w:p>
        </w:tc>
      </w:tr>
      <w:tr w:rsidR="00AB2DA0" w:rsidRPr="002C2CB1" w:rsidTr="009A0266">
        <w:trPr>
          <w:trHeight w:val="80"/>
        </w:trPr>
        <w:tc>
          <w:tcPr>
            <w:tcW w:w="10229" w:type="dxa"/>
            <w:shd w:val="clear" w:color="auto" w:fill="auto"/>
          </w:tcPr>
          <w:p w:rsidR="00AB2DA0" w:rsidRPr="00AB2DA0" w:rsidRDefault="00AB2DA0" w:rsidP="00AB2DA0">
            <w:pPr>
              <w:tabs>
                <w:tab w:val="left" w:pos="566"/>
              </w:tabs>
              <w:suppressAutoHyphens/>
              <w:jc w:val="both"/>
              <w:rPr>
                <w:rFonts w:eastAsia="SimSun"/>
                <w:bCs/>
                <w:kern w:val="1"/>
                <w:sz w:val="8"/>
                <w:szCs w:val="8"/>
                <w:lang w:val="uk-UA" w:eastAsia="uk-UA" w:bidi="hi-IN"/>
              </w:rPr>
            </w:pPr>
          </w:p>
        </w:tc>
      </w:tr>
      <w:tr w:rsidR="00E17C5E" w:rsidRPr="002C2CB1" w:rsidTr="00E17C5E">
        <w:trPr>
          <w:trHeight w:val="146"/>
        </w:trPr>
        <w:tc>
          <w:tcPr>
            <w:tcW w:w="10229" w:type="dxa"/>
            <w:shd w:val="clear" w:color="auto" w:fill="BFBFBF" w:themeFill="background1" w:themeFillShade="BF"/>
            <w:vAlign w:val="center"/>
          </w:tcPr>
          <w:p w:rsidR="00E17C5E" w:rsidRPr="00E17C5E" w:rsidRDefault="00E17C5E" w:rsidP="00B65622">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2C2CB1">
              <w:rPr>
                <w:rFonts w:asciiTheme="minorHAnsi" w:eastAsia="SimSun" w:hAnsiTheme="minorHAnsi"/>
                <w:b/>
                <w:kern w:val="1"/>
                <w:sz w:val="20"/>
                <w:szCs w:val="20"/>
                <w:lang w:val="uk-UA" w:eastAsia="uk-UA" w:bidi="hi-IN"/>
              </w:rPr>
              <w:t>Територія постачання електричної енергії</w:t>
            </w:r>
          </w:p>
        </w:tc>
      </w:tr>
      <w:tr w:rsidR="00E17C5E" w:rsidRPr="002C2CB1" w:rsidTr="0014362B">
        <w:trPr>
          <w:trHeight w:val="504"/>
        </w:trPr>
        <w:tc>
          <w:tcPr>
            <w:tcW w:w="10229" w:type="dxa"/>
            <w:shd w:val="clear" w:color="auto" w:fill="auto"/>
          </w:tcPr>
          <w:p w:rsidR="00E17C5E" w:rsidRPr="002C2CB1" w:rsidRDefault="00E17C5E" w:rsidP="008B2F96">
            <w:pPr>
              <w:suppressAutoHyphens/>
              <w:jc w:val="both"/>
              <w:rPr>
                <w:rFonts w:eastAsia="SimSun"/>
                <w:bCs/>
                <w:kern w:val="1"/>
                <w:sz w:val="20"/>
                <w:szCs w:val="20"/>
                <w:lang w:val="uk-UA" w:eastAsia="uk-UA" w:bidi="hi-IN"/>
              </w:rPr>
            </w:pPr>
            <w:r w:rsidRPr="002C2CB1">
              <w:rPr>
                <w:rFonts w:eastAsia="SimSun"/>
                <w:bCs/>
                <w:kern w:val="1"/>
                <w:sz w:val="20"/>
                <w:szCs w:val="20"/>
                <w:lang w:val="uk-UA" w:eastAsia="zh-CN" w:bidi="hi-IN"/>
              </w:rPr>
              <w:t>Постачання електричної енергії здійс</w:t>
            </w:r>
            <w:r>
              <w:rPr>
                <w:rFonts w:eastAsia="SimSun"/>
                <w:bCs/>
                <w:kern w:val="1"/>
                <w:sz w:val="20"/>
                <w:szCs w:val="20"/>
                <w:lang w:val="uk-UA" w:eastAsia="zh-CN" w:bidi="hi-IN"/>
              </w:rPr>
              <w:t>нюється виключно на ті об’єкти Споживача</w:t>
            </w:r>
            <w:r w:rsidRPr="002C2CB1">
              <w:rPr>
                <w:rFonts w:eastAsia="SimSun"/>
                <w:bCs/>
                <w:kern w:val="1"/>
                <w:sz w:val="20"/>
                <w:szCs w:val="20"/>
                <w:lang w:val="uk-UA" w:eastAsia="zh-CN" w:bidi="hi-IN"/>
              </w:rPr>
              <w:t>, які знаходяться на території України і не перебувають на території, де органи державної влади України тимчасово не здійснюють або здійснюють не в повному обсязі свої повноваження</w:t>
            </w:r>
          </w:p>
        </w:tc>
      </w:tr>
      <w:tr w:rsidR="00AB2DA0" w:rsidRPr="002C2CB1" w:rsidTr="0014362B">
        <w:trPr>
          <w:trHeight w:val="80"/>
        </w:trPr>
        <w:tc>
          <w:tcPr>
            <w:tcW w:w="10229" w:type="dxa"/>
            <w:shd w:val="clear" w:color="auto" w:fill="auto"/>
          </w:tcPr>
          <w:p w:rsidR="00AB2DA0" w:rsidRPr="00A31AFF" w:rsidRDefault="00AB2DA0" w:rsidP="008B2F96">
            <w:pPr>
              <w:suppressAutoHyphens/>
              <w:jc w:val="both"/>
              <w:rPr>
                <w:rFonts w:eastAsia="SimSun"/>
                <w:bCs/>
                <w:kern w:val="1"/>
                <w:sz w:val="8"/>
                <w:szCs w:val="8"/>
                <w:lang w:val="uk-UA" w:eastAsia="zh-CN" w:bidi="hi-IN"/>
              </w:rPr>
            </w:pPr>
          </w:p>
        </w:tc>
      </w:tr>
      <w:tr w:rsidR="00713247" w:rsidRPr="002C2CB1" w:rsidTr="00713247">
        <w:trPr>
          <w:trHeight w:val="145"/>
        </w:trPr>
        <w:tc>
          <w:tcPr>
            <w:tcW w:w="10229" w:type="dxa"/>
            <w:shd w:val="clear" w:color="auto" w:fill="BFBFBF" w:themeFill="background1" w:themeFillShade="BF"/>
            <w:vAlign w:val="center"/>
          </w:tcPr>
          <w:p w:rsidR="00713247" w:rsidRPr="00E17C5E" w:rsidRDefault="00713247" w:rsidP="00B65622">
            <w:pPr>
              <w:pStyle w:val="ae"/>
              <w:numPr>
                <w:ilvl w:val="0"/>
                <w:numId w:val="18"/>
              </w:numPr>
              <w:suppressAutoHyphens/>
              <w:ind w:left="566" w:hanging="425"/>
              <w:rPr>
                <w:rFonts w:asciiTheme="minorHAnsi" w:eastAsia="SimSun" w:hAnsiTheme="minorHAnsi"/>
                <w:b/>
                <w:kern w:val="1"/>
                <w:sz w:val="20"/>
                <w:szCs w:val="20"/>
                <w:lang w:val="uk-UA" w:eastAsia="uk-UA" w:bidi="hi-IN"/>
              </w:rPr>
            </w:pPr>
            <w:r>
              <w:rPr>
                <w:rFonts w:asciiTheme="minorHAnsi" w:eastAsia="SimSun" w:hAnsiTheme="minorHAnsi"/>
                <w:b/>
                <w:kern w:val="1"/>
                <w:sz w:val="20"/>
                <w:szCs w:val="20"/>
                <w:lang w:val="uk-UA" w:eastAsia="uk-UA" w:bidi="hi-IN"/>
              </w:rPr>
              <w:t>Розрахунковий період</w:t>
            </w:r>
          </w:p>
        </w:tc>
      </w:tr>
      <w:tr w:rsidR="00713247" w:rsidRPr="002C2CB1" w:rsidTr="0014362B">
        <w:trPr>
          <w:trHeight w:val="102"/>
        </w:trPr>
        <w:tc>
          <w:tcPr>
            <w:tcW w:w="10229" w:type="dxa"/>
            <w:shd w:val="clear" w:color="auto" w:fill="auto"/>
          </w:tcPr>
          <w:p w:rsidR="00713247" w:rsidRPr="002C2CB1" w:rsidRDefault="00713247" w:rsidP="008B2F96">
            <w:pPr>
              <w:suppressAutoHyphens/>
              <w:jc w:val="both"/>
              <w:rPr>
                <w:rFonts w:eastAsia="SimSun"/>
                <w:bCs/>
                <w:kern w:val="1"/>
                <w:sz w:val="20"/>
                <w:szCs w:val="20"/>
                <w:lang w:val="uk-UA" w:eastAsia="zh-CN" w:bidi="hi-IN"/>
              </w:rPr>
            </w:pPr>
            <w:r>
              <w:rPr>
                <w:rFonts w:eastAsia="SimSun"/>
                <w:bCs/>
                <w:kern w:val="1"/>
                <w:sz w:val="20"/>
                <w:szCs w:val="20"/>
                <w:lang w:val="uk-UA" w:eastAsia="zh-CN" w:bidi="hi-IN"/>
              </w:rPr>
              <w:t>Розрахунковим періодом за цією комерційною пропозицією є календарний місяць.</w:t>
            </w:r>
          </w:p>
        </w:tc>
      </w:tr>
      <w:tr w:rsidR="00AB2DA0" w:rsidRPr="002C2CB1" w:rsidTr="009A0266">
        <w:trPr>
          <w:trHeight w:val="80"/>
        </w:trPr>
        <w:tc>
          <w:tcPr>
            <w:tcW w:w="10229" w:type="dxa"/>
            <w:shd w:val="clear" w:color="auto" w:fill="auto"/>
          </w:tcPr>
          <w:p w:rsidR="00AB2DA0" w:rsidRPr="00A31AFF" w:rsidRDefault="00AB2DA0" w:rsidP="008B2F96">
            <w:pPr>
              <w:suppressAutoHyphens/>
              <w:jc w:val="both"/>
              <w:rPr>
                <w:rFonts w:eastAsia="SimSun"/>
                <w:bCs/>
                <w:kern w:val="1"/>
                <w:sz w:val="8"/>
                <w:szCs w:val="8"/>
                <w:lang w:val="uk-UA" w:eastAsia="zh-CN" w:bidi="hi-IN"/>
              </w:rPr>
            </w:pPr>
          </w:p>
        </w:tc>
      </w:tr>
      <w:tr w:rsidR="00713247" w:rsidRPr="002C2CB1" w:rsidTr="00B65622">
        <w:trPr>
          <w:trHeight w:val="139"/>
        </w:trPr>
        <w:tc>
          <w:tcPr>
            <w:tcW w:w="10229" w:type="dxa"/>
            <w:shd w:val="clear" w:color="auto" w:fill="BFBFBF" w:themeFill="background1" w:themeFillShade="BF"/>
            <w:vAlign w:val="center"/>
          </w:tcPr>
          <w:p w:rsidR="00713247" w:rsidRPr="00E17C5E" w:rsidRDefault="00713247" w:rsidP="00B65622">
            <w:pPr>
              <w:pStyle w:val="ae"/>
              <w:numPr>
                <w:ilvl w:val="0"/>
                <w:numId w:val="18"/>
              </w:numPr>
              <w:suppressAutoHyphens/>
              <w:ind w:left="566" w:hanging="425"/>
              <w:rPr>
                <w:rFonts w:asciiTheme="minorHAnsi" w:eastAsia="SimSun" w:hAnsiTheme="minorHAnsi"/>
                <w:b/>
                <w:kern w:val="1"/>
                <w:sz w:val="20"/>
                <w:szCs w:val="20"/>
                <w:lang w:val="uk-UA" w:eastAsia="uk-UA" w:bidi="hi-IN"/>
              </w:rPr>
            </w:pPr>
            <w:r>
              <w:rPr>
                <w:rFonts w:asciiTheme="minorHAnsi" w:eastAsia="SimSun" w:hAnsiTheme="minorHAnsi"/>
                <w:b/>
                <w:kern w:val="1"/>
                <w:sz w:val="20"/>
                <w:szCs w:val="20"/>
                <w:lang w:val="uk-UA" w:eastAsia="uk-UA" w:bidi="hi-IN"/>
              </w:rPr>
              <w:t>Вартість електричної енергії</w:t>
            </w:r>
          </w:p>
        </w:tc>
      </w:tr>
      <w:tr w:rsidR="00713247" w:rsidRPr="00975469" w:rsidTr="0014362B">
        <w:trPr>
          <w:trHeight w:val="2511"/>
        </w:trPr>
        <w:tc>
          <w:tcPr>
            <w:tcW w:w="10229" w:type="dxa"/>
            <w:shd w:val="clear" w:color="auto" w:fill="auto"/>
          </w:tcPr>
          <w:p w:rsidR="00713247" w:rsidRDefault="00946D0F" w:rsidP="00AC5A77">
            <w:pPr>
              <w:suppressAutoHyphens/>
              <w:jc w:val="both"/>
              <w:rPr>
                <w:rFonts w:eastAsia="SimSun"/>
                <w:bCs/>
                <w:kern w:val="1"/>
                <w:sz w:val="20"/>
                <w:szCs w:val="20"/>
                <w:lang w:val="uk-UA" w:eastAsia="zh-CN" w:bidi="hi-IN"/>
              </w:rPr>
            </w:pPr>
            <w:r>
              <w:rPr>
                <w:rFonts w:eastAsia="SimSun"/>
                <w:bCs/>
                <w:kern w:val="1"/>
                <w:sz w:val="20"/>
                <w:szCs w:val="20"/>
                <w:lang w:val="uk-UA" w:eastAsia="zh-CN" w:bidi="hi-IN"/>
              </w:rPr>
              <w:t>Вартість електричної енергії</w:t>
            </w:r>
            <w:r w:rsidR="00975469">
              <w:rPr>
                <w:rFonts w:eastAsia="SimSun"/>
                <w:bCs/>
                <w:kern w:val="1"/>
                <w:sz w:val="20"/>
                <w:szCs w:val="20"/>
                <w:lang w:val="uk-UA" w:eastAsia="zh-CN" w:bidi="hi-IN"/>
              </w:rPr>
              <w:t xml:space="preserve"> визначається за формулою:</w:t>
            </w:r>
          </w:p>
          <w:p w:rsidR="00975469" w:rsidRDefault="00975469" w:rsidP="00B65622">
            <w:pPr>
              <w:suppressAutoHyphens/>
              <w:spacing w:before="60" w:after="60"/>
              <w:jc w:val="center"/>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В</w:t>
            </w:r>
            <w:r w:rsidR="004A4902" w:rsidRPr="00A31AFF">
              <w:rPr>
                <w:rFonts w:eastAsia="SimSun"/>
                <w:b/>
                <w:bCs/>
                <w:color w:val="1F497D" w:themeColor="text2"/>
                <w:kern w:val="1"/>
                <w:sz w:val="20"/>
                <w:szCs w:val="20"/>
                <w:lang w:val="uk-UA" w:eastAsia="zh-CN" w:bidi="hi-IN"/>
              </w:rPr>
              <w:t>артість</w:t>
            </w:r>
            <w:r w:rsidRPr="00A31AFF">
              <w:rPr>
                <w:rFonts w:eastAsia="SimSun"/>
                <w:bCs/>
                <w:color w:val="1F497D" w:themeColor="text2"/>
                <w:kern w:val="1"/>
                <w:sz w:val="20"/>
                <w:szCs w:val="20"/>
                <w:lang w:val="uk-UA" w:eastAsia="zh-CN" w:bidi="hi-IN"/>
              </w:rPr>
              <w:t xml:space="preserve"> = </w:t>
            </w:r>
            <w:r w:rsidR="00AB2DA0" w:rsidRPr="00A31AFF">
              <w:rPr>
                <w:rFonts w:eastAsia="SimSun"/>
                <w:bCs/>
                <w:color w:val="1F497D" w:themeColor="text2"/>
                <w:kern w:val="1"/>
                <w:sz w:val="20"/>
                <w:szCs w:val="20"/>
                <w:lang w:val="uk-UA" w:eastAsia="zh-CN" w:bidi="hi-IN"/>
              </w:rPr>
              <w:t>(</w:t>
            </w:r>
            <w:r w:rsidR="004A4902" w:rsidRPr="00A31AFF">
              <w:rPr>
                <w:rFonts w:eastAsia="SimSun"/>
                <w:bCs/>
                <w:color w:val="1F497D" w:themeColor="text2"/>
                <w:kern w:val="1"/>
                <w:sz w:val="20"/>
                <w:szCs w:val="20"/>
                <w:lang w:val="uk-UA" w:eastAsia="zh-CN" w:bidi="hi-IN"/>
              </w:rPr>
              <w:t>(</w:t>
            </w: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 xml:space="preserve">факт </w:t>
            </w:r>
            <w:r w:rsidRPr="00A31AFF">
              <w:rPr>
                <w:rFonts w:eastAsia="SimSun"/>
                <w:bCs/>
                <w:color w:val="1F497D" w:themeColor="text2"/>
                <w:kern w:val="1"/>
                <w:sz w:val="20"/>
                <w:szCs w:val="20"/>
                <w:lang w:val="uk-UA" w:eastAsia="zh-CN" w:bidi="hi-IN"/>
              </w:rPr>
              <w:t xml:space="preserve">+ </w:t>
            </w:r>
            <w:r w:rsidRPr="00A31AFF">
              <w:rPr>
                <w:rFonts w:eastAsia="SimSun"/>
                <w:b/>
                <w:bCs/>
                <w:color w:val="1F497D" w:themeColor="text2"/>
                <w:kern w:val="1"/>
                <w:sz w:val="20"/>
                <w:szCs w:val="20"/>
                <w:lang w:val="uk-UA" w:eastAsia="zh-CN" w:bidi="hi-IN"/>
              </w:rPr>
              <w:t>W</w:t>
            </w:r>
            <w:r w:rsidR="00B65622" w:rsidRPr="00A31AFF">
              <w:rPr>
                <w:rFonts w:eastAsia="SimSun"/>
                <w:bCs/>
                <w:color w:val="1F497D" w:themeColor="text2"/>
                <w:kern w:val="1"/>
                <w:sz w:val="20"/>
                <w:szCs w:val="20"/>
                <w:vertAlign w:val="subscript"/>
                <w:lang w:val="uk-UA" w:eastAsia="zh-CN" w:bidi="hi-IN"/>
              </w:rPr>
              <w:t xml:space="preserve"> </w:t>
            </w:r>
            <w:r w:rsidRPr="00A31AFF">
              <w:rPr>
                <w:rFonts w:eastAsia="SimSun"/>
                <w:bCs/>
                <w:color w:val="1F497D" w:themeColor="text2"/>
                <w:kern w:val="1"/>
                <w:sz w:val="20"/>
                <w:szCs w:val="20"/>
                <w:lang w:val="uk-UA" w:eastAsia="zh-CN" w:bidi="hi-IN"/>
              </w:rPr>
              <w:t xml:space="preserve">+ </w:t>
            </w:r>
            <w:r w:rsidRPr="00A31AFF">
              <w:rPr>
                <w:rFonts w:eastAsia="SimSun"/>
                <w:b/>
                <w:bCs/>
                <w:color w:val="1F497D" w:themeColor="text2"/>
                <w:kern w:val="1"/>
                <w:sz w:val="20"/>
                <w:szCs w:val="20"/>
                <w:lang w:val="uk-UA" w:eastAsia="zh-CN" w:bidi="hi-IN"/>
              </w:rPr>
              <w:t>R</w:t>
            </w:r>
            <w:r w:rsidR="00A43D6F" w:rsidRPr="00A31AFF">
              <w:rPr>
                <w:rFonts w:eastAsia="SimSun"/>
                <w:b/>
                <w:bCs/>
                <w:color w:val="1F497D" w:themeColor="text2"/>
                <w:kern w:val="1"/>
                <w:sz w:val="20"/>
                <w:szCs w:val="20"/>
                <w:lang w:val="uk-UA" w:eastAsia="zh-CN" w:bidi="hi-IN"/>
              </w:rPr>
              <w:t xml:space="preserve"> + Т</w:t>
            </w:r>
            <w:r w:rsidR="004A4902" w:rsidRPr="00A31AFF">
              <w:rPr>
                <w:rFonts w:eastAsia="SimSun"/>
                <w:bCs/>
                <w:color w:val="1F497D" w:themeColor="text2"/>
                <w:kern w:val="1"/>
                <w:sz w:val="20"/>
                <w:szCs w:val="20"/>
                <w:lang w:val="uk-UA" w:eastAsia="zh-CN" w:bidi="hi-IN"/>
              </w:rPr>
              <w:t xml:space="preserve">) </w:t>
            </w:r>
            <w:r w:rsidR="00A43D6F" w:rsidRPr="00A31AFF">
              <w:rPr>
                <w:rFonts w:eastAsia="SimSun"/>
                <w:bCs/>
                <w:color w:val="1F497D" w:themeColor="text2"/>
                <w:kern w:val="1"/>
                <w:sz w:val="20"/>
                <w:szCs w:val="20"/>
                <w:lang w:val="uk-UA" w:eastAsia="zh-CN" w:bidi="hi-IN"/>
              </w:rPr>
              <w:t xml:space="preserve">* </w:t>
            </w:r>
            <w:r w:rsidR="00A43D6F" w:rsidRPr="00A31AFF">
              <w:rPr>
                <w:rFonts w:eastAsia="SimSun"/>
                <w:b/>
                <w:bCs/>
                <w:color w:val="1F497D" w:themeColor="text2"/>
                <w:kern w:val="1"/>
                <w:sz w:val="20"/>
                <w:szCs w:val="20"/>
                <w:lang w:val="uk-UA" w:eastAsia="zh-CN" w:bidi="hi-IN"/>
              </w:rPr>
              <w:t>Обсяг</w:t>
            </w:r>
            <w:r w:rsidR="00A43D6F" w:rsidRPr="00A31AFF">
              <w:rPr>
                <w:rFonts w:eastAsia="SimSun"/>
                <w:bCs/>
                <w:color w:val="1F497D" w:themeColor="text2"/>
                <w:kern w:val="1"/>
                <w:sz w:val="20"/>
                <w:szCs w:val="20"/>
                <w:lang w:val="uk-UA" w:eastAsia="zh-CN" w:bidi="hi-IN"/>
              </w:rPr>
              <w:t xml:space="preserve"> </w:t>
            </w:r>
            <w:r w:rsidR="00A43D6F" w:rsidRPr="00A31AFF">
              <w:rPr>
                <w:rFonts w:eastAsia="SimSun"/>
                <w:bCs/>
                <w:color w:val="1F497D" w:themeColor="text2"/>
                <w:kern w:val="1"/>
                <w:sz w:val="20"/>
                <w:szCs w:val="20"/>
                <w:vertAlign w:val="subscript"/>
                <w:lang w:val="uk-UA" w:eastAsia="zh-CN" w:bidi="hi-IN"/>
              </w:rPr>
              <w:t>факт</w:t>
            </w:r>
            <w:r w:rsidR="00A43D6F" w:rsidRPr="00A31AFF">
              <w:rPr>
                <w:rFonts w:eastAsia="SimSun"/>
                <w:bCs/>
                <w:color w:val="1F497D" w:themeColor="text2"/>
                <w:kern w:val="1"/>
                <w:sz w:val="20"/>
                <w:szCs w:val="20"/>
                <w:lang w:val="uk-UA" w:eastAsia="zh-CN" w:bidi="hi-IN"/>
              </w:rPr>
              <w:t xml:space="preserve"> </w:t>
            </w:r>
            <w:r w:rsidR="00AB2DA0" w:rsidRPr="00A31AFF">
              <w:rPr>
                <w:rFonts w:eastAsia="SimSun"/>
                <w:bCs/>
                <w:color w:val="1F497D" w:themeColor="text2"/>
                <w:kern w:val="1"/>
                <w:sz w:val="20"/>
                <w:szCs w:val="20"/>
                <w:lang w:val="uk-UA" w:eastAsia="zh-CN" w:bidi="hi-IN"/>
              </w:rPr>
              <w:t xml:space="preserve">+ </w:t>
            </w:r>
            <w:r w:rsidR="00AB2DA0" w:rsidRPr="00A31AFF">
              <w:rPr>
                <w:rFonts w:eastAsia="SimSun"/>
                <w:b/>
                <w:bCs/>
                <w:color w:val="1F497D" w:themeColor="text2"/>
                <w:kern w:val="1"/>
                <w:sz w:val="20"/>
                <w:szCs w:val="20"/>
                <w:lang w:val="uk-UA" w:eastAsia="zh-CN" w:bidi="hi-IN"/>
              </w:rPr>
              <w:t>Вартість</w:t>
            </w:r>
            <w:r w:rsidR="00AB2DA0" w:rsidRPr="00A31AFF">
              <w:rPr>
                <w:rFonts w:eastAsia="SimSun"/>
                <w:bCs/>
                <w:color w:val="1F497D" w:themeColor="text2"/>
                <w:kern w:val="1"/>
                <w:sz w:val="20"/>
                <w:szCs w:val="20"/>
                <w:lang w:val="uk-UA" w:eastAsia="zh-CN" w:bidi="hi-IN"/>
              </w:rPr>
              <w:t xml:space="preserve"> </w:t>
            </w:r>
            <w:r w:rsidR="00AB2DA0" w:rsidRPr="00A31AFF">
              <w:rPr>
                <w:rFonts w:eastAsia="SimSun"/>
                <w:bCs/>
                <w:color w:val="1F497D" w:themeColor="text2"/>
                <w:kern w:val="1"/>
                <w:sz w:val="20"/>
                <w:szCs w:val="20"/>
                <w:vertAlign w:val="subscript"/>
                <w:lang w:val="uk-UA" w:eastAsia="zh-CN" w:bidi="hi-IN"/>
              </w:rPr>
              <w:t>небаланси</w:t>
            </w:r>
            <w:r w:rsidR="00AB2DA0" w:rsidRPr="00A31AFF">
              <w:rPr>
                <w:rFonts w:eastAsia="SimSun"/>
                <w:bCs/>
                <w:color w:val="1F497D" w:themeColor="text2"/>
                <w:kern w:val="1"/>
                <w:sz w:val="20"/>
                <w:szCs w:val="20"/>
                <w:lang w:val="uk-UA" w:eastAsia="zh-CN" w:bidi="hi-IN"/>
              </w:rPr>
              <w:t>)</w:t>
            </w:r>
            <w:r w:rsidR="00AB2DA0" w:rsidRPr="00A31AFF">
              <w:rPr>
                <w:rFonts w:eastAsia="SimSun"/>
                <w:bCs/>
                <w:color w:val="1F497D" w:themeColor="text2"/>
                <w:kern w:val="1"/>
                <w:sz w:val="20"/>
                <w:szCs w:val="20"/>
                <w:vertAlign w:val="subscript"/>
                <w:lang w:val="uk-UA" w:eastAsia="zh-CN" w:bidi="hi-IN"/>
              </w:rPr>
              <w:t xml:space="preserve"> </w:t>
            </w:r>
            <w:r w:rsidR="00AB2DA0" w:rsidRPr="00A31AFF">
              <w:rPr>
                <w:rFonts w:eastAsia="SimSun"/>
                <w:bCs/>
                <w:color w:val="1F497D" w:themeColor="text2"/>
                <w:kern w:val="1"/>
                <w:sz w:val="20"/>
                <w:szCs w:val="20"/>
                <w:lang w:val="uk-UA" w:eastAsia="zh-CN" w:bidi="hi-IN"/>
              </w:rPr>
              <w:t xml:space="preserve">* </w:t>
            </w:r>
            <w:r w:rsidR="00AB2DA0" w:rsidRPr="00A31AFF">
              <w:rPr>
                <w:rFonts w:eastAsia="SimSun"/>
                <w:b/>
                <w:bCs/>
                <w:color w:val="1F497D" w:themeColor="text2"/>
                <w:kern w:val="1"/>
                <w:sz w:val="20"/>
                <w:szCs w:val="20"/>
                <w:lang w:val="uk-UA" w:eastAsia="zh-CN" w:bidi="hi-IN"/>
              </w:rPr>
              <w:t>VAT</w:t>
            </w:r>
            <w:r>
              <w:rPr>
                <w:rFonts w:eastAsia="SimSun"/>
                <w:bCs/>
                <w:kern w:val="1"/>
                <w:sz w:val="20"/>
                <w:szCs w:val="20"/>
                <w:lang w:val="uk-UA" w:eastAsia="zh-CN" w:bidi="hi-IN"/>
              </w:rPr>
              <w:t>, де</w:t>
            </w:r>
          </w:p>
          <w:p w:rsidR="00A43D6F" w:rsidRDefault="009375A8" w:rsidP="00A43D6F">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Pr>
                <w:rFonts w:eastAsia="SimSun"/>
                <w:bCs/>
                <w:kern w:val="1"/>
                <w:sz w:val="20"/>
                <w:szCs w:val="20"/>
                <w:vertAlign w:val="subscript"/>
                <w:lang w:val="uk-UA" w:eastAsia="zh-CN" w:bidi="hi-IN"/>
              </w:rPr>
              <w:t xml:space="preserve"> </w:t>
            </w:r>
            <w:r w:rsidR="00A43D6F">
              <w:rPr>
                <w:rFonts w:eastAsia="SimSun"/>
                <w:bCs/>
                <w:kern w:val="1"/>
                <w:sz w:val="20"/>
                <w:szCs w:val="20"/>
                <w:vertAlign w:val="subscript"/>
                <w:lang w:val="uk-UA" w:eastAsia="zh-CN" w:bidi="hi-IN"/>
              </w:rPr>
              <w:tab/>
            </w:r>
            <w:r>
              <w:rPr>
                <w:rFonts w:eastAsia="SimSun"/>
                <w:bCs/>
                <w:kern w:val="1"/>
                <w:sz w:val="20"/>
                <w:szCs w:val="20"/>
                <w:lang w:val="uk-UA" w:eastAsia="zh-CN" w:bidi="hi-IN"/>
              </w:rPr>
              <w:t>–</w:t>
            </w:r>
            <w:r w:rsidR="00A43D6F">
              <w:rPr>
                <w:rFonts w:eastAsia="SimSun"/>
                <w:bCs/>
                <w:kern w:val="1"/>
                <w:sz w:val="20"/>
                <w:szCs w:val="20"/>
                <w:lang w:val="uk-UA" w:eastAsia="zh-CN" w:bidi="hi-IN"/>
              </w:rPr>
              <w:tab/>
            </w:r>
            <w:r>
              <w:rPr>
                <w:rFonts w:eastAsia="SimSun"/>
                <w:bCs/>
                <w:kern w:val="1"/>
                <w:sz w:val="20"/>
                <w:szCs w:val="20"/>
                <w:lang w:val="uk-UA" w:eastAsia="zh-CN" w:bidi="hi-IN"/>
              </w:rPr>
              <w:t>фактична ціна електричної енергії в розрахунковому періоді</w:t>
            </w:r>
            <w:r w:rsidR="00A43D6F">
              <w:rPr>
                <w:rFonts w:eastAsia="SimSun"/>
                <w:bCs/>
                <w:kern w:val="1"/>
                <w:sz w:val="20"/>
                <w:szCs w:val="20"/>
                <w:lang w:val="uk-UA" w:eastAsia="zh-CN" w:bidi="hi-IN"/>
              </w:rPr>
              <w:t>, визначена згідно розділу «</w:t>
            </w:r>
            <w:r w:rsidR="00A43D6F" w:rsidRPr="007A333C">
              <w:rPr>
                <w:rFonts w:eastAsia="SimSun"/>
                <w:bCs/>
                <w:i/>
                <w:kern w:val="1"/>
                <w:sz w:val="20"/>
                <w:szCs w:val="20"/>
                <w:lang w:val="uk-UA" w:eastAsia="zh-CN" w:bidi="hi-IN"/>
              </w:rPr>
              <w:t>Ціна електричної енергії</w:t>
            </w:r>
            <w:r w:rsidR="00A43D6F">
              <w:rPr>
                <w:rFonts w:eastAsia="SimSun"/>
                <w:bCs/>
                <w:kern w:val="1"/>
                <w:sz w:val="20"/>
                <w:szCs w:val="20"/>
                <w:lang w:val="uk-UA" w:eastAsia="zh-CN" w:bidi="hi-IN"/>
              </w:rPr>
              <w:t>».</w:t>
            </w:r>
          </w:p>
          <w:p w:rsidR="007A333C" w:rsidRDefault="009375A8" w:rsidP="007A333C">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W</w:t>
            </w:r>
            <w:r w:rsidR="00B65622">
              <w:rPr>
                <w:rFonts w:eastAsia="SimSun"/>
                <w:bCs/>
                <w:kern w:val="1"/>
                <w:sz w:val="20"/>
                <w:szCs w:val="20"/>
                <w:vertAlign w:val="subscript"/>
                <w:lang w:val="uk-UA" w:eastAsia="zh-CN" w:bidi="hi-IN"/>
              </w:rPr>
              <w:t xml:space="preserve"> </w:t>
            </w:r>
            <w:r w:rsidR="007A333C">
              <w:rPr>
                <w:rFonts w:eastAsia="SimSun"/>
                <w:bCs/>
                <w:kern w:val="1"/>
                <w:sz w:val="20"/>
                <w:szCs w:val="20"/>
                <w:vertAlign w:val="subscript"/>
                <w:lang w:val="uk-UA" w:eastAsia="zh-CN" w:bidi="hi-IN"/>
              </w:rPr>
              <w:tab/>
            </w:r>
            <w:r>
              <w:rPr>
                <w:rFonts w:eastAsia="SimSun"/>
                <w:bCs/>
                <w:kern w:val="1"/>
                <w:sz w:val="20"/>
                <w:szCs w:val="20"/>
                <w:lang w:val="uk-UA" w:eastAsia="zh-CN" w:bidi="hi-IN"/>
              </w:rPr>
              <w:t>–</w:t>
            </w:r>
            <w:r w:rsidR="007A333C">
              <w:rPr>
                <w:rFonts w:eastAsia="SimSun"/>
                <w:bCs/>
                <w:kern w:val="1"/>
                <w:sz w:val="20"/>
                <w:szCs w:val="20"/>
                <w:lang w:val="uk-UA" w:eastAsia="zh-CN" w:bidi="hi-IN"/>
              </w:rPr>
              <w:tab/>
            </w:r>
            <w:r w:rsidR="00A43D6F">
              <w:rPr>
                <w:rFonts w:eastAsia="SimSun"/>
                <w:bCs/>
                <w:kern w:val="1"/>
                <w:sz w:val="20"/>
                <w:szCs w:val="20"/>
                <w:lang w:val="uk-UA" w:eastAsia="zh-CN" w:bidi="hi-IN"/>
              </w:rPr>
              <w:t xml:space="preserve">тариф </w:t>
            </w:r>
            <w:r w:rsidR="001F4FA8">
              <w:rPr>
                <w:rFonts w:eastAsia="SimSun"/>
                <w:bCs/>
                <w:kern w:val="1"/>
                <w:sz w:val="20"/>
                <w:szCs w:val="20"/>
                <w:lang w:val="uk-UA" w:eastAsia="zh-CN" w:bidi="hi-IN"/>
              </w:rPr>
              <w:t>оператора системи передачі (</w:t>
            </w:r>
            <w:r w:rsidR="00A43D6F">
              <w:rPr>
                <w:rFonts w:eastAsia="SimSun"/>
                <w:bCs/>
                <w:kern w:val="1"/>
                <w:sz w:val="20"/>
                <w:szCs w:val="20"/>
                <w:lang w:val="uk-UA" w:eastAsia="zh-CN" w:bidi="hi-IN"/>
              </w:rPr>
              <w:t>ОСП</w:t>
            </w:r>
            <w:r w:rsidR="001F4FA8">
              <w:rPr>
                <w:rFonts w:eastAsia="SimSun"/>
                <w:bCs/>
                <w:kern w:val="1"/>
                <w:sz w:val="20"/>
                <w:szCs w:val="20"/>
                <w:lang w:val="uk-UA" w:eastAsia="zh-CN" w:bidi="hi-IN"/>
              </w:rPr>
              <w:t>)</w:t>
            </w:r>
            <w:r w:rsidR="00A43D6F">
              <w:rPr>
                <w:rFonts w:eastAsia="SimSun"/>
                <w:bCs/>
                <w:kern w:val="1"/>
                <w:sz w:val="20"/>
                <w:szCs w:val="20"/>
                <w:lang w:val="uk-UA" w:eastAsia="zh-CN" w:bidi="hi-IN"/>
              </w:rPr>
              <w:t xml:space="preserve"> на</w:t>
            </w:r>
            <w:r>
              <w:rPr>
                <w:rFonts w:eastAsia="SimSun"/>
                <w:bCs/>
                <w:kern w:val="1"/>
                <w:sz w:val="20"/>
                <w:szCs w:val="20"/>
                <w:lang w:val="uk-UA" w:eastAsia="zh-CN" w:bidi="hi-IN"/>
              </w:rPr>
              <w:t xml:space="preserve"> </w:t>
            </w:r>
            <w:r w:rsidR="001F4FA8">
              <w:rPr>
                <w:rFonts w:eastAsia="SimSun"/>
                <w:bCs/>
                <w:kern w:val="1"/>
                <w:sz w:val="20"/>
                <w:szCs w:val="20"/>
                <w:lang w:val="uk-UA" w:eastAsia="zh-CN" w:bidi="hi-IN"/>
              </w:rPr>
              <w:t>послугу</w:t>
            </w:r>
            <w:r>
              <w:rPr>
                <w:rFonts w:eastAsia="SimSun"/>
                <w:bCs/>
                <w:kern w:val="1"/>
                <w:sz w:val="20"/>
                <w:szCs w:val="20"/>
                <w:lang w:val="uk-UA" w:eastAsia="zh-CN" w:bidi="hi-IN"/>
              </w:rPr>
              <w:t xml:space="preserve"> з передачі електричної енергії</w:t>
            </w:r>
            <w:r w:rsidR="004A4902" w:rsidRPr="004A4902">
              <w:rPr>
                <w:rFonts w:eastAsia="SimSun"/>
                <w:bCs/>
                <w:kern w:val="1"/>
                <w:sz w:val="20"/>
                <w:szCs w:val="20"/>
                <w:lang w:eastAsia="zh-CN" w:bidi="hi-IN"/>
              </w:rPr>
              <w:t>.</w:t>
            </w:r>
          </w:p>
          <w:p w:rsidR="007A333C" w:rsidRDefault="009375A8" w:rsidP="007A333C">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R</w:t>
            </w:r>
            <w:r w:rsidR="00B65622" w:rsidRPr="00A31AFF">
              <w:rPr>
                <w:rFonts w:eastAsia="SimSun"/>
                <w:bCs/>
                <w:color w:val="1F497D" w:themeColor="text2"/>
                <w:kern w:val="1"/>
                <w:sz w:val="20"/>
                <w:szCs w:val="20"/>
                <w:vertAlign w:val="subscript"/>
                <w:lang w:val="uk-UA" w:eastAsia="zh-CN" w:bidi="hi-IN"/>
              </w:rPr>
              <w:t xml:space="preserve"> </w:t>
            </w:r>
            <w:r w:rsidR="007A333C">
              <w:rPr>
                <w:rFonts w:eastAsia="SimSun"/>
                <w:bCs/>
                <w:kern w:val="1"/>
                <w:sz w:val="20"/>
                <w:szCs w:val="20"/>
                <w:vertAlign w:val="subscript"/>
                <w:lang w:val="uk-UA" w:eastAsia="zh-CN" w:bidi="hi-IN"/>
              </w:rPr>
              <w:tab/>
            </w:r>
            <w:r>
              <w:rPr>
                <w:rFonts w:eastAsia="SimSun"/>
                <w:bCs/>
                <w:kern w:val="1"/>
                <w:sz w:val="20"/>
                <w:szCs w:val="20"/>
                <w:lang w:val="uk-UA" w:eastAsia="zh-CN" w:bidi="hi-IN"/>
              </w:rPr>
              <w:t xml:space="preserve">– </w:t>
            </w:r>
            <w:r w:rsidR="007A333C">
              <w:rPr>
                <w:rFonts w:eastAsia="SimSun"/>
                <w:bCs/>
                <w:kern w:val="1"/>
                <w:sz w:val="20"/>
                <w:szCs w:val="20"/>
                <w:lang w:val="uk-UA" w:eastAsia="zh-CN" w:bidi="hi-IN"/>
              </w:rPr>
              <w:tab/>
            </w:r>
            <w:r w:rsidR="00A43D6F">
              <w:rPr>
                <w:rFonts w:eastAsia="SimSun"/>
                <w:bCs/>
                <w:kern w:val="1"/>
                <w:sz w:val="20"/>
                <w:szCs w:val="20"/>
                <w:lang w:val="uk-UA" w:eastAsia="zh-CN" w:bidi="hi-IN"/>
              </w:rPr>
              <w:t xml:space="preserve">тариф </w:t>
            </w:r>
            <w:r w:rsidR="001F4FA8">
              <w:rPr>
                <w:rFonts w:eastAsia="SimSun"/>
                <w:bCs/>
                <w:kern w:val="1"/>
                <w:sz w:val="20"/>
                <w:szCs w:val="20"/>
                <w:lang w:val="uk-UA" w:eastAsia="zh-CN" w:bidi="hi-IN"/>
              </w:rPr>
              <w:t>оператора системи розподілу (</w:t>
            </w:r>
            <w:r w:rsidR="00A43D6F">
              <w:rPr>
                <w:rFonts w:eastAsia="SimSun"/>
                <w:bCs/>
                <w:kern w:val="1"/>
                <w:sz w:val="20"/>
                <w:szCs w:val="20"/>
                <w:lang w:val="uk-UA" w:eastAsia="zh-CN" w:bidi="hi-IN"/>
              </w:rPr>
              <w:t>ОСР</w:t>
            </w:r>
            <w:r w:rsidR="001F4FA8">
              <w:rPr>
                <w:rFonts w:eastAsia="SimSun"/>
                <w:bCs/>
                <w:kern w:val="1"/>
                <w:sz w:val="20"/>
                <w:szCs w:val="20"/>
                <w:lang w:val="uk-UA" w:eastAsia="zh-CN" w:bidi="hi-IN"/>
              </w:rPr>
              <w:t>)</w:t>
            </w:r>
            <w:r>
              <w:rPr>
                <w:rFonts w:eastAsia="SimSun"/>
                <w:bCs/>
                <w:kern w:val="1"/>
                <w:sz w:val="20"/>
                <w:szCs w:val="20"/>
                <w:lang w:val="uk-UA" w:eastAsia="zh-CN" w:bidi="hi-IN"/>
              </w:rPr>
              <w:t xml:space="preserve"> </w:t>
            </w:r>
            <w:r w:rsidR="001F4FA8">
              <w:rPr>
                <w:rFonts w:eastAsia="SimSun"/>
                <w:bCs/>
                <w:kern w:val="1"/>
                <w:sz w:val="20"/>
                <w:szCs w:val="20"/>
                <w:lang w:val="uk-UA" w:eastAsia="zh-CN" w:bidi="hi-IN"/>
              </w:rPr>
              <w:t>на послугу</w:t>
            </w:r>
            <w:r>
              <w:rPr>
                <w:rFonts w:eastAsia="SimSun"/>
                <w:bCs/>
                <w:kern w:val="1"/>
                <w:sz w:val="20"/>
                <w:szCs w:val="20"/>
                <w:lang w:val="uk-UA" w:eastAsia="zh-CN" w:bidi="hi-IN"/>
              </w:rPr>
              <w:t xml:space="preserve"> з розподілу електричної енергії</w:t>
            </w:r>
            <w:r w:rsidR="002F384E">
              <w:rPr>
                <w:rFonts w:eastAsia="SimSun"/>
                <w:bCs/>
                <w:kern w:val="1"/>
                <w:sz w:val="20"/>
                <w:szCs w:val="20"/>
                <w:lang w:val="uk-UA" w:eastAsia="zh-CN" w:bidi="hi-IN"/>
              </w:rPr>
              <w:t xml:space="preserve"> для відповідного класу напруги</w:t>
            </w:r>
            <w:r w:rsidR="004A4902" w:rsidRPr="004A4902">
              <w:rPr>
                <w:rFonts w:eastAsia="SimSun"/>
                <w:bCs/>
                <w:kern w:val="1"/>
                <w:sz w:val="20"/>
                <w:szCs w:val="20"/>
                <w:lang w:eastAsia="zh-CN" w:bidi="hi-IN"/>
              </w:rPr>
              <w:t>.</w:t>
            </w:r>
          </w:p>
          <w:p w:rsidR="007A333C" w:rsidRDefault="00A43D6F" w:rsidP="007A333C">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Т</w:t>
            </w:r>
            <w:r w:rsidR="007A333C">
              <w:rPr>
                <w:rFonts w:eastAsia="SimSun"/>
                <w:bCs/>
                <w:kern w:val="1"/>
                <w:sz w:val="20"/>
                <w:szCs w:val="20"/>
                <w:lang w:val="uk-UA" w:eastAsia="zh-CN" w:bidi="hi-IN"/>
              </w:rPr>
              <w:tab/>
            </w:r>
            <w:r>
              <w:rPr>
                <w:rFonts w:eastAsia="SimSun"/>
                <w:bCs/>
                <w:kern w:val="1"/>
                <w:sz w:val="20"/>
                <w:szCs w:val="20"/>
                <w:lang w:val="uk-UA" w:eastAsia="zh-CN" w:bidi="hi-IN"/>
              </w:rPr>
              <w:t xml:space="preserve"> – </w:t>
            </w:r>
            <w:r w:rsidR="007A333C">
              <w:rPr>
                <w:rFonts w:eastAsia="SimSun"/>
                <w:bCs/>
                <w:kern w:val="1"/>
                <w:sz w:val="20"/>
                <w:szCs w:val="20"/>
                <w:lang w:val="uk-UA" w:eastAsia="zh-CN" w:bidi="hi-IN"/>
              </w:rPr>
              <w:tab/>
            </w:r>
            <w:r>
              <w:rPr>
                <w:rFonts w:eastAsia="SimSun"/>
                <w:bCs/>
                <w:kern w:val="1"/>
                <w:sz w:val="20"/>
                <w:szCs w:val="20"/>
                <w:lang w:val="uk-UA" w:eastAsia="zh-CN" w:bidi="hi-IN"/>
              </w:rPr>
              <w:t>тариф Постачальника, визначений згідно розділу «</w:t>
            </w:r>
            <w:r w:rsidRPr="007A333C">
              <w:rPr>
                <w:rFonts w:eastAsia="SimSun"/>
                <w:bCs/>
                <w:i/>
                <w:kern w:val="1"/>
                <w:sz w:val="20"/>
                <w:szCs w:val="20"/>
                <w:lang w:val="uk-UA" w:eastAsia="zh-CN" w:bidi="hi-IN"/>
              </w:rPr>
              <w:t>Тариф Постачальника</w:t>
            </w:r>
            <w:r>
              <w:rPr>
                <w:rFonts w:eastAsia="SimSun"/>
                <w:bCs/>
                <w:kern w:val="1"/>
                <w:sz w:val="20"/>
                <w:szCs w:val="20"/>
                <w:lang w:val="uk-UA" w:eastAsia="zh-CN" w:bidi="hi-IN"/>
              </w:rPr>
              <w:t>»</w:t>
            </w:r>
          </w:p>
          <w:p w:rsidR="007A333C" w:rsidRDefault="00A43D6F" w:rsidP="007A333C">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Pr>
                <w:rFonts w:eastAsia="SimSun"/>
                <w:bCs/>
                <w:kern w:val="1"/>
                <w:sz w:val="20"/>
                <w:szCs w:val="20"/>
                <w:lang w:val="uk-UA" w:eastAsia="zh-CN" w:bidi="hi-IN"/>
              </w:rPr>
              <w:t xml:space="preserve"> – </w:t>
            </w:r>
            <w:r w:rsidR="007A333C">
              <w:rPr>
                <w:rFonts w:eastAsia="SimSun"/>
                <w:bCs/>
                <w:kern w:val="1"/>
                <w:sz w:val="20"/>
                <w:szCs w:val="20"/>
                <w:lang w:val="uk-UA" w:eastAsia="zh-CN" w:bidi="hi-IN"/>
              </w:rPr>
              <w:tab/>
            </w:r>
            <w:r>
              <w:rPr>
                <w:rFonts w:eastAsia="SimSun"/>
                <w:bCs/>
                <w:kern w:val="1"/>
                <w:sz w:val="20"/>
                <w:szCs w:val="20"/>
                <w:lang w:val="uk-UA" w:eastAsia="zh-CN" w:bidi="hi-IN"/>
              </w:rPr>
              <w:t>фактичний обсяг спожитої Споживачем електричної енергії в розрахунковому періоді відповідно до даних ОСР чи ОСП.</w:t>
            </w:r>
          </w:p>
          <w:p w:rsidR="00AB2DA0" w:rsidRDefault="00AB2DA0" w:rsidP="00AB2DA0">
            <w:pPr>
              <w:widowControl w:val="0"/>
              <w:tabs>
                <w:tab w:val="left" w:pos="1559"/>
                <w:tab w:val="left" w:pos="1842"/>
              </w:tabs>
              <w:suppressAutoHyphens/>
              <w:ind w:left="1842" w:hanging="1842"/>
              <w:jc w:val="both"/>
              <w:rPr>
                <w:kern w:val="1"/>
                <w:sz w:val="20"/>
                <w:szCs w:val="18"/>
                <w:lang w:val="uk-UA" w:eastAsia="uk-UA" w:bidi="hi-IN"/>
              </w:rPr>
            </w:pPr>
            <w:r w:rsidRPr="00A31AFF">
              <w:rPr>
                <w:b/>
                <w:color w:val="1F497D" w:themeColor="text2"/>
                <w:kern w:val="1"/>
                <w:sz w:val="20"/>
                <w:szCs w:val="18"/>
                <w:lang w:val="uk-UA" w:eastAsia="uk-UA" w:bidi="hi-IN"/>
              </w:rPr>
              <w:t>Вартість</w:t>
            </w:r>
            <w:r w:rsidRPr="00A31AFF">
              <w:rPr>
                <w:color w:val="1F497D" w:themeColor="text2"/>
                <w:kern w:val="1"/>
                <w:sz w:val="20"/>
                <w:szCs w:val="18"/>
                <w:lang w:val="uk-UA" w:eastAsia="uk-UA" w:bidi="hi-IN"/>
              </w:rPr>
              <w:t xml:space="preserve"> </w:t>
            </w:r>
            <w:r w:rsidRPr="00A31AFF">
              <w:rPr>
                <w:color w:val="1F497D" w:themeColor="text2"/>
                <w:kern w:val="1"/>
                <w:sz w:val="20"/>
                <w:szCs w:val="18"/>
                <w:vertAlign w:val="subscript"/>
                <w:lang w:val="uk-UA" w:eastAsia="uk-UA" w:bidi="hi-IN"/>
              </w:rPr>
              <w:t>небаланси</w:t>
            </w:r>
            <w:r>
              <w:rPr>
                <w:kern w:val="1"/>
                <w:sz w:val="20"/>
                <w:szCs w:val="18"/>
                <w:lang w:val="uk-UA" w:eastAsia="uk-UA" w:bidi="hi-IN"/>
              </w:rPr>
              <w:t xml:space="preserve"> </w:t>
            </w:r>
            <w:r>
              <w:rPr>
                <w:kern w:val="1"/>
                <w:sz w:val="20"/>
                <w:szCs w:val="18"/>
                <w:lang w:val="uk-UA" w:eastAsia="uk-UA" w:bidi="hi-IN"/>
              </w:rPr>
              <w:tab/>
              <w:t xml:space="preserve">– </w:t>
            </w:r>
            <w:r>
              <w:rPr>
                <w:kern w:val="1"/>
                <w:sz w:val="20"/>
                <w:szCs w:val="18"/>
                <w:lang w:val="uk-UA" w:eastAsia="uk-UA" w:bidi="hi-IN"/>
              </w:rPr>
              <w:tab/>
              <w:t>фактична вартість небалансів Споживача, визначена згідно розділу «</w:t>
            </w:r>
            <w:r w:rsidRPr="002364CE">
              <w:rPr>
                <w:i/>
                <w:kern w:val="1"/>
                <w:sz w:val="20"/>
                <w:szCs w:val="18"/>
                <w:lang w:val="uk-UA" w:eastAsia="uk-UA" w:bidi="hi-IN"/>
              </w:rPr>
              <w:t>Небаланси</w:t>
            </w:r>
            <w:r>
              <w:rPr>
                <w:kern w:val="1"/>
                <w:sz w:val="20"/>
                <w:szCs w:val="18"/>
                <w:lang w:val="uk-UA" w:eastAsia="uk-UA" w:bidi="hi-IN"/>
              </w:rPr>
              <w:t>».</w:t>
            </w:r>
          </w:p>
          <w:p w:rsidR="004A4902" w:rsidRPr="007A333C" w:rsidRDefault="004A4902" w:rsidP="00AB2DA0">
            <w:pPr>
              <w:tabs>
                <w:tab w:val="left" w:pos="1559"/>
              </w:tabs>
              <w:suppressAutoHyphens/>
              <w:ind w:left="1133" w:hanging="1133"/>
              <w:jc w:val="both"/>
              <w:rPr>
                <w:rFonts w:eastAsia="SimSun"/>
                <w:bCs/>
                <w:kern w:val="1"/>
                <w:sz w:val="20"/>
                <w:szCs w:val="20"/>
                <w:lang w:val="uk-UA" w:eastAsia="zh-CN" w:bidi="hi-IN"/>
              </w:rPr>
            </w:pPr>
            <w:r w:rsidRPr="00A31AFF">
              <w:rPr>
                <w:rFonts w:eastAsia="SimSun"/>
                <w:b/>
                <w:bCs/>
                <w:color w:val="1F497D" w:themeColor="text2"/>
                <w:kern w:val="1"/>
                <w:sz w:val="20"/>
                <w:szCs w:val="20"/>
                <w:lang w:val="en-US" w:eastAsia="zh-CN" w:bidi="hi-IN"/>
              </w:rPr>
              <w:t>VAT</w:t>
            </w:r>
            <w:r w:rsidRPr="004A4902">
              <w:rPr>
                <w:rFonts w:eastAsia="SimSun"/>
                <w:bCs/>
                <w:kern w:val="1"/>
                <w:sz w:val="20"/>
                <w:szCs w:val="20"/>
                <w:lang w:eastAsia="zh-CN" w:bidi="hi-IN"/>
              </w:rPr>
              <w:t xml:space="preserve"> </w:t>
            </w:r>
            <w:r w:rsidR="007A333C">
              <w:rPr>
                <w:rFonts w:eastAsia="SimSun"/>
                <w:bCs/>
                <w:kern w:val="1"/>
                <w:sz w:val="20"/>
                <w:szCs w:val="20"/>
                <w:lang w:val="uk-UA" w:eastAsia="zh-CN" w:bidi="hi-IN"/>
              </w:rPr>
              <w:tab/>
            </w:r>
            <w:r w:rsidRPr="004A4902">
              <w:rPr>
                <w:rFonts w:eastAsia="SimSun"/>
                <w:bCs/>
                <w:kern w:val="1"/>
                <w:sz w:val="20"/>
                <w:szCs w:val="20"/>
                <w:lang w:eastAsia="zh-CN" w:bidi="hi-IN"/>
              </w:rPr>
              <w:t xml:space="preserve">– </w:t>
            </w:r>
            <w:r w:rsidR="007A333C">
              <w:rPr>
                <w:rFonts w:eastAsia="SimSun"/>
                <w:bCs/>
                <w:kern w:val="1"/>
                <w:sz w:val="20"/>
                <w:szCs w:val="20"/>
                <w:lang w:val="uk-UA" w:eastAsia="zh-CN" w:bidi="hi-IN"/>
              </w:rPr>
              <w:tab/>
            </w:r>
            <w:r>
              <w:rPr>
                <w:rFonts w:eastAsia="SimSun"/>
                <w:bCs/>
                <w:kern w:val="1"/>
                <w:sz w:val="20"/>
                <w:szCs w:val="20"/>
                <w:lang w:val="uk-UA" w:eastAsia="zh-CN" w:bidi="hi-IN"/>
              </w:rPr>
              <w:t xml:space="preserve">коефіцієнт, що визначається як </w:t>
            </w:r>
            <w:r w:rsidR="00011B22">
              <w:rPr>
                <w:rFonts w:eastAsia="SimSun"/>
                <w:bCs/>
                <w:kern w:val="1"/>
                <w:sz w:val="20"/>
                <w:szCs w:val="20"/>
                <w:lang w:val="uk-UA" w:eastAsia="zh-CN" w:bidi="hi-IN"/>
              </w:rPr>
              <w:t>1</w:t>
            </w:r>
            <w:r>
              <w:rPr>
                <w:rFonts w:eastAsia="SimSun"/>
                <w:bCs/>
                <w:kern w:val="1"/>
                <w:sz w:val="20"/>
                <w:szCs w:val="20"/>
                <w:lang w:val="uk-UA" w:eastAsia="zh-CN" w:bidi="hi-IN"/>
              </w:rPr>
              <w:t xml:space="preserve"> + </w:t>
            </w:r>
            <w:r w:rsidRPr="004A4902">
              <w:rPr>
                <w:rFonts w:eastAsia="SimSun"/>
                <w:bCs/>
                <w:kern w:val="1"/>
                <w:sz w:val="20"/>
                <w:szCs w:val="20"/>
                <w:lang w:eastAsia="zh-CN" w:bidi="hi-IN"/>
              </w:rPr>
              <w:t xml:space="preserve">ставка </w:t>
            </w:r>
            <w:r w:rsidR="00011B22">
              <w:rPr>
                <w:rFonts w:eastAsia="SimSun"/>
                <w:bCs/>
                <w:kern w:val="1"/>
                <w:sz w:val="20"/>
                <w:szCs w:val="20"/>
                <w:lang w:val="uk-UA" w:eastAsia="zh-CN" w:bidi="hi-IN"/>
              </w:rPr>
              <w:t>ПДВ (десятковий дріб)</w:t>
            </w:r>
            <w:r>
              <w:rPr>
                <w:rFonts w:eastAsia="SimSun"/>
                <w:bCs/>
                <w:kern w:val="1"/>
                <w:sz w:val="20"/>
                <w:szCs w:val="20"/>
                <w:lang w:val="uk-UA" w:eastAsia="zh-CN" w:bidi="hi-IN"/>
              </w:rPr>
              <w:t>, чинна на дату розрахунку.</w:t>
            </w:r>
          </w:p>
        </w:tc>
      </w:tr>
      <w:tr w:rsidR="00AB2DA0" w:rsidRPr="00975469" w:rsidTr="002F384E">
        <w:trPr>
          <w:trHeight w:val="80"/>
        </w:trPr>
        <w:tc>
          <w:tcPr>
            <w:tcW w:w="10229" w:type="dxa"/>
            <w:shd w:val="clear" w:color="auto" w:fill="auto"/>
          </w:tcPr>
          <w:p w:rsidR="00AB2DA0" w:rsidRPr="00A31AFF" w:rsidRDefault="00AB2DA0" w:rsidP="00AB2DA0">
            <w:pPr>
              <w:tabs>
                <w:tab w:val="left" w:pos="1559"/>
              </w:tabs>
              <w:suppressAutoHyphens/>
              <w:ind w:left="1133" w:hanging="1133"/>
              <w:jc w:val="both"/>
              <w:rPr>
                <w:rFonts w:eastAsia="SimSun"/>
                <w:bCs/>
                <w:kern w:val="1"/>
                <w:sz w:val="8"/>
                <w:szCs w:val="8"/>
                <w:lang w:val="uk-UA" w:eastAsia="zh-CN" w:bidi="hi-IN"/>
              </w:rPr>
            </w:pPr>
          </w:p>
        </w:tc>
      </w:tr>
      <w:tr w:rsidR="004A4902" w:rsidRPr="00975469" w:rsidTr="00B65622">
        <w:trPr>
          <w:trHeight w:val="184"/>
        </w:trPr>
        <w:tc>
          <w:tcPr>
            <w:tcW w:w="10229" w:type="dxa"/>
            <w:shd w:val="clear" w:color="auto" w:fill="BFBFBF" w:themeFill="background1" w:themeFillShade="BF"/>
            <w:vAlign w:val="center"/>
          </w:tcPr>
          <w:p w:rsidR="004A4902" w:rsidRPr="00E17C5E" w:rsidRDefault="00004C37" w:rsidP="00B65622">
            <w:pPr>
              <w:pStyle w:val="ae"/>
              <w:numPr>
                <w:ilvl w:val="0"/>
                <w:numId w:val="18"/>
              </w:numPr>
              <w:suppressAutoHyphens/>
              <w:ind w:left="566" w:hanging="425"/>
              <w:rPr>
                <w:rFonts w:asciiTheme="minorHAnsi" w:eastAsia="SimSun" w:hAnsiTheme="minorHAnsi"/>
                <w:b/>
                <w:kern w:val="1"/>
                <w:sz w:val="20"/>
                <w:szCs w:val="20"/>
                <w:lang w:val="uk-UA" w:eastAsia="uk-UA" w:bidi="hi-IN"/>
              </w:rPr>
            </w:pPr>
            <w:r>
              <w:rPr>
                <w:rFonts w:asciiTheme="minorHAnsi" w:eastAsia="SimSun" w:hAnsiTheme="minorHAnsi"/>
                <w:b/>
                <w:kern w:val="1"/>
                <w:sz w:val="20"/>
                <w:szCs w:val="20"/>
                <w:lang w:val="uk-UA" w:eastAsia="uk-UA" w:bidi="hi-IN"/>
              </w:rPr>
              <w:t>Оплата електричної енергії</w:t>
            </w:r>
          </w:p>
        </w:tc>
      </w:tr>
      <w:tr w:rsidR="002F748D" w:rsidRPr="00197B71" w:rsidTr="0014362B">
        <w:trPr>
          <w:trHeight w:val="1233"/>
        </w:trPr>
        <w:tc>
          <w:tcPr>
            <w:tcW w:w="10229" w:type="dxa"/>
            <w:shd w:val="clear" w:color="auto" w:fill="auto"/>
          </w:tcPr>
          <w:p w:rsidR="0014362B" w:rsidRDefault="0014362B" w:rsidP="0014362B">
            <w:pPr>
              <w:suppressAutoHyphens/>
              <w:jc w:val="both"/>
              <w:rPr>
                <w:rFonts w:eastAsia="SimSun"/>
                <w:bCs/>
                <w:kern w:val="1"/>
                <w:sz w:val="20"/>
                <w:szCs w:val="20"/>
                <w:lang w:val="uk-UA" w:eastAsia="zh-CN" w:bidi="hi-IN"/>
              </w:rPr>
            </w:pPr>
            <w:r>
              <w:rPr>
                <w:rFonts w:eastAsia="SimSun"/>
                <w:bCs/>
                <w:kern w:val="1"/>
                <w:sz w:val="20"/>
                <w:szCs w:val="20"/>
                <w:lang w:val="uk-UA" w:eastAsia="zh-CN" w:bidi="hi-IN"/>
              </w:rPr>
              <w:t>Оплата вартості електричної енергії здійснюється авансовим платежем з остаточним розрахунком після закінчення розрахункового періоду. Розмір авансового платежу визначається за формулою:</w:t>
            </w:r>
          </w:p>
          <w:p w:rsidR="0014362B" w:rsidRDefault="0014362B" w:rsidP="0014362B">
            <w:pPr>
              <w:suppressAutoHyphens/>
              <w:spacing w:before="60" w:after="60"/>
              <w:jc w:val="center"/>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Аванс</w:t>
            </w:r>
            <w:r w:rsidRPr="00A31AFF">
              <w:rPr>
                <w:rFonts w:eastAsia="SimSun"/>
                <w:bCs/>
                <w:color w:val="1F497D" w:themeColor="text2"/>
                <w:kern w:val="1"/>
                <w:sz w:val="20"/>
                <w:szCs w:val="20"/>
                <w:lang w:val="uk-UA" w:eastAsia="zh-CN" w:bidi="hi-IN"/>
              </w:rPr>
              <w:t xml:space="preserve"> = (</w:t>
            </w: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 xml:space="preserve">прогноз </w:t>
            </w:r>
            <w:r w:rsidRPr="00A31AFF">
              <w:rPr>
                <w:rFonts w:eastAsia="SimSun"/>
                <w:bCs/>
                <w:color w:val="1F497D" w:themeColor="text2"/>
                <w:kern w:val="1"/>
                <w:sz w:val="20"/>
                <w:szCs w:val="20"/>
                <w:lang w:val="uk-UA" w:eastAsia="zh-CN" w:bidi="hi-IN"/>
              </w:rPr>
              <w:t xml:space="preserve">+ </w:t>
            </w:r>
            <w:r w:rsidRPr="00A31AFF">
              <w:rPr>
                <w:rFonts w:eastAsia="SimSun"/>
                <w:b/>
                <w:bCs/>
                <w:color w:val="1F497D" w:themeColor="text2"/>
                <w:kern w:val="1"/>
                <w:sz w:val="20"/>
                <w:szCs w:val="20"/>
                <w:lang w:val="uk-UA" w:eastAsia="zh-CN" w:bidi="hi-IN"/>
              </w:rPr>
              <w:t>W</w:t>
            </w:r>
            <w:r w:rsidRPr="00A31AFF">
              <w:rPr>
                <w:rFonts w:eastAsia="SimSun"/>
                <w:bCs/>
                <w:color w:val="1F497D" w:themeColor="text2"/>
                <w:kern w:val="1"/>
                <w:sz w:val="20"/>
                <w:szCs w:val="20"/>
                <w:lang w:val="uk-UA" w:eastAsia="zh-CN" w:bidi="hi-IN"/>
              </w:rPr>
              <w:t xml:space="preserve"> + </w:t>
            </w:r>
            <w:r w:rsidRPr="00A31AFF">
              <w:rPr>
                <w:rFonts w:eastAsia="SimSun"/>
                <w:b/>
                <w:bCs/>
                <w:color w:val="1F497D" w:themeColor="text2"/>
                <w:kern w:val="1"/>
                <w:sz w:val="20"/>
                <w:szCs w:val="20"/>
                <w:lang w:val="uk-UA" w:eastAsia="zh-CN" w:bidi="hi-IN"/>
              </w:rPr>
              <w:t>R</w:t>
            </w:r>
            <w:r w:rsidRPr="00A31AFF">
              <w:rPr>
                <w:rFonts w:eastAsia="SimSun"/>
                <w:bCs/>
                <w:color w:val="1F497D" w:themeColor="text2"/>
                <w:kern w:val="1"/>
                <w:sz w:val="20"/>
                <w:szCs w:val="20"/>
                <w:vertAlign w:val="subscript"/>
                <w:lang w:val="uk-UA" w:eastAsia="zh-CN" w:bidi="hi-IN"/>
              </w:rPr>
              <w:t xml:space="preserve"> </w:t>
            </w:r>
            <w:r w:rsidRPr="00A31AFF">
              <w:rPr>
                <w:rFonts w:eastAsia="SimSun"/>
                <w:b/>
                <w:bCs/>
                <w:color w:val="1F497D" w:themeColor="text2"/>
                <w:kern w:val="1"/>
                <w:sz w:val="20"/>
                <w:szCs w:val="20"/>
                <w:lang w:val="uk-UA" w:eastAsia="zh-CN" w:bidi="hi-IN"/>
              </w:rPr>
              <w:t>+ Т</w:t>
            </w:r>
            <w:r w:rsidRPr="00A31AFF">
              <w:rPr>
                <w:rFonts w:eastAsia="SimSun"/>
                <w:bCs/>
                <w:color w:val="1F497D" w:themeColor="text2"/>
                <w:kern w:val="1"/>
                <w:sz w:val="20"/>
                <w:szCs w:val="20"/>
                <w:lang w:val="uk-UA" w:eastAsia="zh-CN" w:bidi="hi-IN"/>
              </w:rPr>
              <w:t xml:space="preserve">) *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sidRPr="00A31AFF">
              <w:rPr>
                <w:rFonts w:eastAsia="SimSun"/>
                <w:bCs/>
                <w:color w:val="1F497D" w:themeColor="text2"/>
                <w:kern w:val="1"/>
                <w:sz w:val="20"/>
                <w:szCs w:val="20"/>
                <w:lang w:val="uk-UA" w:eastAsia="zh-CN" w:bidi="hi-IN"/>
              </w:rPr>
              <w:t xml:space="preserve"> * </w:t>
            </w:r>
            <w:r w:rsidRPr="00A31AFF">
              <w:rPr>
                <w:rFonts w:eastAsia="SimSun"/>
                <w:b/>
                <w:bCs/>
                <w:color w:val="1F497D" w:themeColor="text2"/>
                <w:kern w:val="1"/>
                <w:sz w:val="20"/>
                <w:szCs w:val="20"/>
                <w:lang w:val="uk-UA" w:eastAsia="zh-CN" w:bidi="hi-IN"/>
              </w:rPr>
              <w:t>VAT</w:t>
            </w:r>
            <w:r>
              <w:rPr>
                <w:rFonts w:eastAsia="SimSun"/>
                <w:bCs/>
                <w:kern w:val="1"/>
                <w:sz w:val="20"/>
                <w:szCs w:val="20"/>
                <w:lang w:val="uk-UA" w:eastAsia="zh-CN" w:bidi="hi-IN"/>
              </w:rPr>
              <w:t>, де</w:t>
            </w:r>
          </w:p>
          <w:p w:rsidR="0014362B" w:rsidRDefault="0014362B" w:rsidP="0014362B">
            <w:pPr>
              <w:tabs>
                <w:tab w:val="left" w:pos="1275"/>
                <w:tab w:val="left" w:pos="1559"/>
              </w:tabs>
              <w:suppressAutoHyphens/>
              <w:ind w:left="1417" w:hanging="1418"/>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Pr>
                <w:rFonts w:eastAsia="SimSun"/>
                <w:bCs/>
                <w:kern w:val="1"/>
                <w:sz w:val="20"/>
                <w:szCs w:val="20"/>
                <w:lang w:val="uk-UA" w:eastAsia="zh-CN" w:bidi="hi-IN"/>
              </w:rPr>
              <w:t xml:space="preserve"> </w:t>
            </w:r>
            <w:r>
              <w:rPr>
                <w:rFonts w:eastAsia="SimSun"/>
                <w:bCs/>
                <w:kern w:val="1"/>
                <w:sz w:val="20"/>
                <w:szCs w:val="20"/>
                <w:lang w:val="uk-UA" w:eastAsia="zh-CN" w:bidi="hi-IN"/>
              </w:rPr>
              <w:tab/>
              <w:t>–</w:t>
            </w:r>
            <w:r>
              <w:rPr>
                <w:rFonts w:eastAsia="SimSun"/>
                <w:bCs/>
                <w:kern w:val="1"/>
                <w:sz w:val="20"/>
                <w:szCs w:val="20"/>
                <w:lang w:val="uk-UA" w:eastAsia="zh-CN" w:bidi="hi-IN"/>
              </w:rPr>
              <w:tab/>
            </w:r>
            <w:r>
              <w:rPr>
                <w:rFonts w:eastAsia="SimSun"/>
                <w:bCs/>
                <w:kern w:val="1"/>
                <w:sz w:val="20"/>
                <w:szCs w:val="20"/>
                <w:lang w:val="uk-UA" w:eastAsia="zh-CN" w:bidi="hi-IN"/>
              </w:rPr>
              <w:tab/>
              <w:t>заявлений Споживачем обсяг споживання електричної енергії в розрахунковому періоді.</w:t>
            </w:r>
          </w:p>
          <w:p w:rsidR="0014362B" w:rsidRDefault="0014362B" w:rsidP="0014362B">
            <w:pPr>
              <w:tabs>
                <w:tab w:val="left" w:pos="850"/>
                <w:tab w:val="left" w:pos="1275"/>
              </w:tabs>
              <w:suppressAutoHyphens/>
              <w:ind w:left="1559" w:hanging="1559"/>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прогноз</w:t>
            </w:r>
            <w:r>
              <w:rPr>
                <w:rFonts w:eastAsia="SimSun"/>
                <w:bCs/>
                <w:kern w:val="1"/>
                <w:sz w:val="20"/>
                <w:szCs w:val="20"/>
                <w:vertAlign w:val="subscript"/>
                <w:lang w:val="uk-UA" w:eastAsia="zh-CN" w:bidi="hi-IN"/>
              </w:rPr>
              <w:t xml:space="preserve"> </w:t>
            </w:r>
            <w:r>
              <w:rPr>
                <w:rFonts w:eastAsia="SimSun"/>
                <w:bCs/>
                <w:kern w:val="1"/>
                <w:sz w:val="20"/>
                <w:szCs w:val="20"/>
                <w:vertAlign w:val="subscript"/>
                <w:lang w:val="uk-UA" w:eastAsia="zh-CN" w:bidi="hi-IN"/>
              </w:rPr>
              <w:tab/>
            </w:r>
            <w:r>
              <w:rPr>
                <w:rFonts w:eastAsia="SimSun"/>
                <w:bCs/>
                <w:kern w:val="1"/>
                <w:sz w:val="20"/>
                <w:szCs w:val="20"/>
                <w:lang w:val="uk-UA" w:eastAsia="zh-CN" w:bidi="hi-IN"/>
              </w:rPr>
              <w:t>–</w:t>
            </w:r>
            <w:r>
              <w:rPr>
                <w:rFonts w:eastAsia="SimSun"/>
                <w:bCs/>
                <w:kern w:val="1"/>
                <w:sz w:val="20"/>
                <w:szCs w:val="20"/>
                <w:lang w:val="uk-UA" w:eastAsia="zh-CN" w:bidi="hi-IN"/>
              </w:rPr>
              <w:tab/>
              <w:t>прогнозована ціна електричної енергії в розрахунковому періоді, визначена згідно розділу «</w:t>
            </w:r>
            <w:r w:rsidRPr="007A333C">
              <w:rPr>
                <w:rFonts w:eastAsia="SimSun"/>
                <w:bCs/>
                <w:i/>
                <w:kern w:val="1"/>
                <w:sz w:val="20"/>
                <w:szCs w:val="20"/>
                <w:lang w:val="uk-UA" w:eastAsia="zh-CN" w:bidi="hi-IN"/>
              </w:rPr>
              <w:t>Ціна електричної енергії</w:t>
            </w:r>
            <w:r>
              <w:rPr>
                <w:rFonts w:eastAsia="SimSun"/>
                <w:bCs/>
                <w:kern w:val="1"/>
                <w:sz w:val="20"/>
                <w:szCs w:val="20"/>
                <w:lang w:val="uk-UA" w:eastAsia="zh-CN" w:bidi="hi-IN"/>
              </w:rPr>
              <w:t>».</w:t>
            </w:r>
          </w:p>
          <w:p w:rsidR="0014362B" w:rsidRDefault="0014362B" w:rsidP="0014362B">
            <w:pPr>
              <w:tabs>
                <w:tab w:val="left" w:pos="1275"/>
                <w:tab w:val="left" w:pos="1559"/>
              </w:tabs>
              <w:suppressAutoHyphens/>
              <w:ind w:left="1559" w:hanging="1560"/>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W</w:t>
            </w:r>
            <w:r w:rsidRPr="00A31AFF">
              <w:rPr>
                <w:rFonts w:eastAsia="SimSun"/>
                <w:bCs/>
                <w:color w:val="1F497D" w:themeColor="text2"/>
                <w:kern w:val="1"/>
                <w:sz w:val="20"/>
                <w:szCs w:val="20"/>
                <w:lang w:val="uk-UA" w:eastAsia="zh-CN" w:bidi="hi-IN"/>
              </w:rPr>
              <w:t>,</w:t>
            </w:r>
            <w:r w:rsidRPr="00A31AFF">
              <w:rPr>
                <w:rFonts w:eastAsia="SimSun"/>
                <w:bCs/>
                <w:color w:val="1F497D" w:themeColor="text2"/>
                <w:kern w:val="1"/>
                <w:sz w:val="20"/>
                <w:szCs w:val="20"/>
                <w:vertAlign w:val="subscript"/>
                <w:lang w:val="uk-UA" w:eastAsia="zh-CN" w:bidi="hi-IN"/>
              </w:rPr>
              <w:t xml:space="preserve"> </w:t>
            </w:r>
            <w:r w:rsidRPr="00A31AFF">
              <w:rPr>
                <w:rFonts w:eastAsia="SimSun"/>
                <w:b/>
                <w:bCs/>
                <w:color w:val="1F497D" w:themeColor="text2"/>
                <w:kern w:val="1"/>
                <w:sz w:val="20"/>
                <w:szCs w:val="20"/>
                <w:lang w:val="uk-UA" w:eastAsia="zh-CN" w:bidi="hi-IN"/>
              </w:rPr>
              <w:t>R</w:t>
            </w:r>
            <w:r w:rsidRPr="00A31AFF">
              <w:rPr>
                <w:rFonts w:eastAsia="SimSun"/>
                <w:bCs/>
                <w:color w:val="1F497D" w:themeColor="text2"/>
                <w:kern w:val="1"/>
                <w:sz w:val="20"/>
                <w:szCs w:val="20"/>
                <w:lang w:val="uk-UA" w:eastAsia="zh-CN" w:bidi="hi-IN"/>
              </w:rPr>
              <w:t>,</w:t>
            </w:r>
            <w:r w:rsidRPr="00A31AFF">
              <w:rPr>
                <w:rFonts w:eastAsia="SimSun"/>
                <w:b/>
                <w:bCs/>
                <w:color w:val="1F497D" w:themeColor="text2"/>
                <w:kern w:val="1"/>
                <w:sz w:val="20"/>
                <w:szCs w:val="20"/>
                <w:lang w:val="uk-UA" w:eastAsia="zh-CN" w:bidi="hi-IN"/>
              </w:rPr>
              <w:t xml:space="preserve"> Т</w:t>
            </w:r>
            <w:r w:rsidRPr="00A31AFF">
              <w:rPr>
                <w:rFonts w:eastAsia="SimSun"/>
                <w:bCs/>
                <w:color w:val="1F497D" w:themeColor="text2"/>
                <w:kern w:val="1"/>
                <w:sz w:val="20"/>
                <w:szCs w:val="20"/>
                <w:lang w:val="uk-UA" w:eastAsia="zh-CN" w:bidi="hi-IN"/>
              </w:rPr>
              <w:t xml:space="preserve">, </w:t>
            </w:r>
            <w:r w:rsidRPr="00A31AFF">
              <w:rPr>
                <w:rFonts w:eastAsia="SimSun"/>
                <w:b/>
                <w:bCs/>
                <w:color w:val="1F497D" w:themeColor="text2"/>
                <w:kern w:val="1"/>
                <w:sz w:val="20"/>
                <w:szCs w:val="20"/>
                <w:lang w:val="en-US" w:eastAsia="zh-CN" w:bidi="hi-IN"/>
              </w:rPr>
              <w:t>VAT</w:t>
            </w:r>
            <w:r>
              <w:rPr>
                <w:rFonts w:eastAsia="SimSun"/>
                <w:bCs/>
                <w:kern w:val="1"/>
                <w:sz w:val="20"/>
                <w:szCs w:val="20"/>
                <w:lang w:val="uk-UA" w:eastAsia="zh-CN" w:bidi="hi-IN"/>
              </w:rPr>
              <w:tab/>
              <w:t>–</w:t>
            </w:r>
            <w:r>
              <w:rPr>
                <w:rFonts w:eastAsia="SimSun"/>
                <w:bCs/>
                <w:kern w:val="1"/>
                <w:sz w:val="20"/>
                <w:szCs w:val="20"/>
                <w:lang w:val="uk-UA" w:eastAsia="zh-CN" w:bidi="hi-IN"/>
              </w:rPr>
              <w:tab/>
              <w:t>аналогічні значенням розділу «</w:t>
            </w:r>
            <w:r w:rsidRPr="007A333C">
              <w:rPr>
                <w:rFonts w:eastAsia="SimSun"/>
                <w:bCs/>
                <w:i/>
                <w:kern w:val="1"/>
                <w:sz w:val="20"/>
                <w:szCs w:val="20"/>
                <w:lang w:val="uk-UA" w:eastAsia="zh-CN" w:bidi="hi-IN"/>
              </w:rPr>
              <w:t>Вартість електричної енергії</w:t>
            </w:r>
            <w:r>
              <w:rPr>
                <w:rFonts w:eastAsia="SimSun"/>
                <w:bCs/>
                <w:kern w:val="1"/>
                <w:sz w:val="20"/>
                <w:szCs w:val="20"/>
                <w:lang w:val="uk-UA" w:eastAsia="zh-CN" w:bidi="hi-IN"/>
              </w:rPr>
              <w:t>»</w:t>
            </w:r>
            <w:r w:rsidRPr="007A333C">
              <w:rPr>
                <w:rFonts w:eastAsia="SimSun"/>
                <w:bCs/>
                <w:kern w:val="1"/>
                <w:sz w:val="20"/>
                <w:szCs w:val="20"/>
                <w:lang w:val="uk-UA" w:eastAsia="zh-CN" w:bidi="hi-IN"/>
              </w:rPr>
              <w:t>.</w:t>
            </w:r>
          </w:p>
          <w:p w:rsidR="00004C37" w:rsidRDefault="0014362B" w:rsidP="0014362B">
            <w:pPr>
              <w:suppressAutoHyphens/>
              <w:jc w:val="both"/>
              <w:rPr>
                <w:kern w:val="1"/>
                <w:sz w:val="20"/>
                <w:szCs w:val="18"/>
                <w:lang w:val="uk-UA" w:bidi="hi-IN"/>
              </w:rPr>
            </w:pPr>
            <w:r>
              <w:rPr>
                <w:rFonts w:eastAsia="SimSun"/>
                <w:bCs/>
                <w:kern w:val="1"/>
                <w:sz w:val="20"/>
                <w:szCs w:val="20"/>
                <w:lang w:val="uk-UA" w:eastAsia="zh-CN" w:bidi="hi-IN"/>
              </w:rPr>
              <w:t xml:space="preserve">Розмір остаточного розрахунку визначається як різниця між </w:t>
            </w:r>
            <w:r w:rsidRPr="00A31AFF">
              <w:rPr>
                <w:rFonts w:eastAsia="SimSun"/>
                <w:b/>
                <w:bCs/>
                <w:color w:val="1F497D" w:themeColor="text2"/>
                <w:kern w:val="1"/>
                <w:sz w:val="20"/>
                <w:szCs w:val="20"/>
                <w:lang w:val="uk-UA" w:eastAsia="zh-CN" w:bidi="hi-IN"/>
              </w:rPr>
              <w:t>Вартість</w:t>
            </w:r>
            <w:r>
              <w:rPr>
                <w:rFonts w:eastAsia="SimSun"/>
                <w:bCs/>
                <w:kern w:val="1"/>
                <w:sz w:val="20"/>
                <w:szCs w:val="20"/>
                <w:lang w:val="uk-UA" w:eastAsia="zh-CN" w:bidi="hi-IN"/>
              </w:rPr>
              <w:t xml:space="preserve"> та </w:t>
            </w:r>
            <w:r w:rsidRPr="00A31AFF">
              <w:rPr>
                <w:rFonts w:eastAsia="SimSun"/>
                <w:b/>
                <w:bCs/>
                <w:color w:val="1F497D" w:themeColor="text2"/>
                <w:kern w:val="1"/>
                <w:sz w:val="20"/>
                <w:szCs w:val="20"/>
                <w:lang w:val="uk-UA" w:eastAsia="zh-CN" w:bidi="hi-IN"/>
              </w:rPr>
              <w:t>Аванс</w:t>
            </w:r>
            <w:r>
              <w:rPr>
                <w:rFonts w:eastAsia="SimSun"/>
                <w:bCs/>
                <w:kern w:val="1"/>
                <w:sz w:val="20"/>
                <w:szCs w:val="20"/>
                <w:lang w:val="uk-UA" w:eastAsia="zh-CN" w:bidi="hi-IN"/>
              </w:rPr>
              <w:t xml:space="preserve">. </w:t>
            </w:r>
            <w:r w:rsidRPr="002C2CB1">
              <w:rPr>
                <w:kern w:val="1"/>
                <w:sz w:val="20"/>
                <w:szCs w:val="18"/>
                <w:lang w:val="uk-UA" w:bidi="hi-IN"/>
              </w:rPr>
              <w:t>Сума переплати Споживача, яка виникла в наслідок різниці між</w:t>
            </w:r>
            <w:r w:rsidRPr="002C2CB1">
              <w:rPr>
                <w:rFonts w:eastAsia="SimSun"/>
                <w:b/>
                <w:bCs/>
                <w:kern w:val="1"/>
                <w:sz w:val="20"/>
                <w:szCs w:val="18"/>
                <w:lang w:val="uk-UA" w:eastAsia="uk-UA" w:bidi="hi-IN"/>
              </w:rPr>
              <w:t xml:space="preserve"> </w:t>
            </w:r>
            <w:r w:rsidRPr="00A31AFF">
              <w:rPr>
                <w:rFonts w:eastAsia="SimSun"/>
                <w:b/>
                <w:bCs/>
                <w:color w:val="1F497D" w:themeColor="text2"/>
                <w:kern w:val="1"/>
                <w:sz w:val="20"/>
                <w:szCs w:val="18"/>
                <w:lang w:val="uk-UA" w:eastAsia="uk-UA" w:bidi="hi-IN"/>
              </w:rPr>
              <w:t>Вартість</w:t>
            </w:r>
            <w:r>
              <w:rPr>
                <w:rFonts w:eastAsia="SimSun"/>
                <w:b/>
                <w:bCs/>
                <w:kern w:val="1"/>
                <w:sz w:val="20"/>
                <w:szCs w:val="18"/>
                <w:lang w:val="uk-UA" w:eastAsia="uk-UA" w:bidi="hi-IN"/>
              </w:rPr>
              <w:t xml:space="preserve"> та </w:t>
            </w:r>
            <w:r w:rsidRPr="00A31AFF">
              <w:rPr>
                <w:rFonts w:eastAsia="SimSun"/>
                <w:b/>
                <w:bCs/>
                <w:color w:val="1F497D" w:themeColor="text2"/>
                <w:kern w:val="1"/>
                <w:sz w:val="20"/>
                <w:szCs w:val="18"/>
                <w:lang w:val="uk-UA" w:eastAsia="uk-UA" w:bidi="hi-IN"/>
              </w:rPr>
              <w:t>Аванс</w:t>
            </w:r>
            <w:r w:rsidRPr="002C2CB1">
              <w:rPr>
                <w:kern w:val="1"/>
                <w:sz w:val="20"/>
                <w:szCs w:val="18"/>
                <w:lang w:val="uk-UA" w:bidi="hi-IN"/>
              </w:rPr>
              <w:t xml:space="preserve"> зараховується в якості </w:t>
            </w:r>
            <w:r>
              <w:rPr>
                <w:kern w:val="1"/>
                <w:sz w:val="20"/>
                <w:szCs w:val="18"/>
                <w:lang w:val="uk-UA" w:bidi="hi-IN"/>
              </w:rPr>
              <w:t>частини авансового платежу наступного розрахункового</w:t>
            </w:r>
            <w:r w:rsidRPr="002C2CB1">
              <w:rPr>
                <w:kern w:val="1"/>
                <w:sz w:val="20"/>
                <w:szCs w:val="18"/>
                <w:lang w:val="uk-UA" w:bidi="hi-IN"/>
              </w:rPr>
              <w:t xml:space="preserve"> період</w:t>
            </w:r>
            <w:r>
              <w:rPr>
                <w:kern w:val="1"/>
                <w:sz w:val="20"/>
                <w:szCs w:val="18"/>
                <w:lang w:val="uk-UA" w:bidi="hi-IN"/>
              </w:rPr>
              <w:t>у</w:t>
            </w:r>
            <w:r w:rsidRPr="002C2CB1">
              <w:rPr>
                <w:kern w:val="1"/>
                <w:sz w:val="20"/>
                <w:szCs w:val="18"/>
                <w:lang w:val="uk-UA" w:bidi="hi-IN"/>
              </w:rPr>
              <w:t>. Сума переплати може бути повернута Постачальником на розрахунковий рахунок Споживача за його письмовою заявою. Сума недоплати Споживача підлягає безумовній оплаті Споживачем.</w:t>
            </w:r>
          </w:p>
          <w:p w:rsidR="0014362B" w:rsidRPr="00597720" w:rsidRDefault="0014362B" w:rsidP="0014362B">
            <w:pPr>
              <w:suppressAutoHyphens/>
              <w:jc w:val="both"/>
              <w:rPr>
                <w:kern w:val="1"/>
                <w:sz w:val="20"/>
                <w:szCs w:val="18"/>
                <w:lang w:val="uk-UA" w:bidi="hi-IN"/>
              </w:rPr>
            </w:pPr>
          </w:p>
        </w:tc>
      </w:tr>
      <w:tr w:rsidR="00AB2DA0" w:rsidRPr="00975469" w:rsidTr="009A0266">
        <w:trPr>
          <w:trHeight w:val="80"/>
        </w:trPr>
        <w:tc>
          <w:tcPr>
            <w:tcW w:w="10229" w:type="dxa"/>
            <w:shd w:val="clear" w:color="auto" w:fill="auto"/>
          </w:tcPr>
          <w:p w:rsidR="00AB2DA0" w:rsidRPr="00A31AFF" w:rsidRDefault="00AB2DA0" w:rsidP="00AC5A77">
            <w:pPr>
              <w:suppressAutoHyphens/>
              <w:jc w:val="both"/>
              <w:rPr>
                <w:rFonts w:eastAsia="SimSun"/>
                <w:bCs/>
                <w:kern w:val="1"/>
                <w:sz w:val="8"/>
                <w:szCs w:val="8"/>
                <w:lang w:val="uk-UA" w:eastAsia="zh-CN" w:bidi="hi-IN"/>
              </w:rPr>
            </w:pPr>
          </w:p>
        </w:tc>
      </w:tr>
      <w:tr w:rsidR="00597720" w:rsidRPr="00975469" w:rsidTr="00641D1B">
        <w:trPr>
          <w:trHeight w:val="60"/>
        </w:trPr>
        <w:tc>
          <w:tcPr>
            <w:tcW w:w="10229" w:type="dxa"/>
            <w:shd w:val="clear" w:color="auto" w:fill="BFBFBF" w:themeFill="background1" w:themeFillShade="BF"/>
          </w:tcPr>
          <w:p w:rsidR="00597720" w:rsidRPr="00B717F2" w:rsidRDefault="00B717F2" w:rsidP="002364CE">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B717F2">
              <w:rPr>
                <w:rFonts w:asciiTheme="minorHAnsi" w:eastAsia="SimSun" w:hAnsiTheme="minorHAnsi"/>
                <w:b/>
                <w:kern w:val="1"/>
                <w:sz w:val="20"/>
                <w:szCs w:val="20"/>
                <w:lang w:val="uk-UA" w:eastAsia="uk-UA" w:bidi="hi-IN"/>
              </w:rPr>
              <w:t>Спосіб та строки (терміни) оплати. Виставлення рахунків</w:t>
            </w:r>
          </w:p>
        </w:tc>
      </w:tr>
      <w:tr w:rsidR="00597720" w:rsidRPr="0016532E" w:rsidTr="0014362B">
        <w:trPr>
          <w:trHeight w:val="576"/>
        </w:trPr>
        <w:tc>
          <w:tcPr>
            <w:tcW w:w="10229" w:type="dxa"/>
            <w:shd w:val="clear" w:color="auto" w:fill="auto"/>
          </w:tcPr>
          <w:p w:rsidR="00464E63" w:rsidRDefault="00464E63" w:rsidP="00464E63">
            <w:pPr>
              <w:suppressAutoHyphens/>
              <w:jc w:val="both"/>
              <w:rPr>
                <w:rFonts w:eastAsia="SimSun"/>
                <w:bCs/>
                <w:kern w:val="1"/>
                <w:sz w:val="20"/>
                <w:szCs w:val="20"/>
                <w:lang w:val="uk-UA" w:eastAsia="zh-CN" w:bidi="hi-IN"/>
              </w:rPr>
            </w:pPr>
            <w:r>
              <w:rPr>
                <w:rFonts w:eastAsia="SimSun"/>
                <w:bCs/>
                <w:kern w:val="1"/>
                <w:sz w:val="20"/>
                <w:szCs w:val="20"/>
                <w:lang w:val="uk-UA" w:eastAsia="zh-CN" w:bidi="hi-IN"/>
              </w:rPr>
              <w:t>Оплата електричної енергії здійснюється шляхом банківського переказу на поточний рахунок Постачальника зі спеціальним режимом використання на підставі виставленого рахунку у наступні строки (терміни):</w:t>
            </w:r>
          </w:p>
          <w:p w:rsidR="00464E63" w:rsidRDefault="00464E63" w:rsidP="00464E63">
            <w:pPr>
              <w:pStyle w:val="ae"/>
              <w:numPr>
                <w:ilvl w:val="0"/>
                <w:numId w:val="19"/>
              </w:numPr>
              <w:suppressAutoHyphens/>
              <w:ind w:left="566" w:hanging="283"/>
              <w:jc w:val="both"/>
              <w:rPr>
                <w:rFonts w:eastAsia="SimSun"/>
                <w:bCs/>
                <w:kern w:val="1"/>
                <w:sz w:val="20"/>
                <w:szCs w:val="20"/>
                <w:lang w:val="uk-UA" w:eastAsia="zh-CN" w:bidi="hi-IN"/>
              </w:rPr>
            </w:pPr>
            <w:r w:rsidRPr="00B65622">
              <w:rPr>
                <w:rFonts w:eastAsia="SimSun"/>
                <w:bCs/>
                <w:kern w:val="1"/>
                <w:sz w:val="20"/>
                <w:szCs w:val="20"/>
                <w:lang w:val="uk-UA" w:eastAsia="zh-CN" w:bidi="hi-IN"/>
              </w:rPr>
              <w:t>Авансовий платіж</w:t>
            </w:r>
            <w:r>
              <w:rPr>
                <w:rFonts w:eastAsia="SimSun"/>
                <w:bCs/>
                <w:kern w:val="1"/>
                <w:sz w:val="20"/>
                <w:szCs w:val="20"/>
                <w:lang w:val="uk-UA" w:eastAsia="zh-CN" w:bidi="hi-IN"/>
              </w:rPr>
              <w:t>:</w:t>
            </w:r>
          </w:p>
          <w:p w:rsidR="00464E63" w:rsidRDefault="00464E63" w:rsidP="00464E63">
            <w:pPr>
              <w:pStyle w:val="ae"/>
              <w:suppressAutoHyphens/>
              <w:ind w:left="566"/>
              <w:jc w:val="both"/>
              <w:rPr>
                <w:rFonts w:eastAsia="SimSun"/>
                <w:bCs/>
                <w:kern w:val="1"/>
                <w:sz w:val="20"/>
                <w:szCs w:val="20"/>
                <w:lang w:val="uk-UA" w:eastAsia="zh-CN" w:bidi="hi-IN"/>
              </w:rPr>
            </w:pPr>
            <w:r w:rsidRPr="00B65622">
              <w:rPr>
                <w:rFonts w:eastAsia="SimSun"/>
                <w:bCs/>
                <w:kern w:val="1"/>
                <w:sz w:val="20"/>
                <w:szCs w:val="20"/>
                <w:lang w:val="uk-UA" w:eastAsia="zh-CN" w:bidi="hi-IN"/>
              </w:rPr>
              <w:t xml:space="preserve"> – </w:t>
            </w:r>
            <w:r>
              <w:rPr>
                <w:rFonts w:eastAsia="SimSun"/>
                <w:bCs/>
                <w:kern w:val="1"/>
                <w:sz w:val="20"/>
                <w:szCs w:val="20"/>
                <w:lang w:val="uk-UA" w:eastAsia="zh-CN" w:bidi="hi-IN"/>
              </w:rPr>
              <w:t>до 1-го числа</w:t>
            </w:r>
            <w:r w:rsidRPr="00B65622">
              <w:rPr>
                <w:rFonts w:eastAsia="SimSun"/>
                <w:bCs/>
                <w:kern w:val="1"/>
                <w:sz w:val="20"/>
                <w:szCs w:val="20"/>
                <w:lang w:val="uk-UA" w:eastAsia="zh-CN" w:bidi="hi-IN"/>
              </w:rPr>
              <w:t xml:space="preserve"> розрахункового періоду</w:t>
            </w:r>
            <w:r>
              <w:rPr>
                <w:rFonts w:eastAsia="SimSun"/>
                <w:bCs/>
                <w:kern w:val="1"/>
                <w:sz w:val="20"/>
                <w:szCs w:val="20"/>
                <w:lang w:val="uk-UA" w:eastAsia="zh-CN" w:bidi="hi-IN"/>
              </w:rPr>
              <w:t>, в розмірі 40% вартості авансу, а у випадку, якщо 1-ше число є неробочим (святковим, вихідним) днем, наступного робочого дня</w:t>
            </w:r>
            <w:r w:rsidRPr="00B65622">
              <w:rPr>
                <w:rFonts w:eastAsia="SimSun"/>
                <w:bCs/>
                <w:kern w:val="1"/>
                <w:sz w:val="20"/>
                <w:szCs w:val="20"/>
                <w:lang w:val="uk-UA" w:eastAsia="zh-CN" w:bidi="hi-IN"/>
              </w:rPr>
              <w:t>;</w:t>
            </w:r>
          </w:p>
          <w:p w:rsidR="00464E63" w:rsidRPr="00B65622" w:rsidRDefault="00464E63" w:rsidP="00464E63">
            <w:pPr>
              <w:pStyle w:val="ae"/>
              <w:suppressAutoHyphens/>
              <w:ind w:left="566"/>
              <w:jc w:val="both"/>
              <w:rPr>
                <w:rFonts w:eastAsia="SimSun"/>
                <w:bCs/>
                <w:kern w:val="1"/>
                <w:sz w:val="20"/>
                <w:szCs w:val="20"/>
                <w:lang w:val="uk-UA" w:eastAsia="zh-CN" w:bidi="hi-IN"/>
              </w:rPr>
            </w:pPr>
            <w:r w:rsidRPr="00B65622">
              <w:rPr>
                <w:rFonts w:eastAsia="SimSun"/>
                <w:bCs/>
                <w:kern w:val="1"/>
                <w:sz w:val="20"/>
                <w:szCs w:val="20"/>
                <w:lang w:val="uk-UA" w:eastAsia="zh-CN" w:bidi="hi-IN"/>
              </w:rPr>
              <w:t xml:space="preserve">– </w:t>
            </w:r>
            <w:r>
              <w:rPr>
                <w:rFonts w:eastAsia="SimSun"/>
                <w:bCs/>
                <w:kern w:val="1"/>
                <w:sz w:val="20"/>
                <w:szCs w:val="20"/>
                <w:lang w:val="uk-UA" w:eastAsia="zh-CN" w:bidi="hi-IN"/>
              </w:rPr>
              <w:t>до 10-го числа</w:t>
            </w:r>
            <w:r w:rsidRPr="00B65622">
              <w:rPr>
                <w:rFonts w:eastAsia="SimSun"/>
                <w:bCs/>
                <w:kern w:val="1"/>
                <w:sz w:val="20"/>
                <w:szCs w:val="20"/>
                <w:lang w:val="uk-UA" w:eastAsia="zh-CN" w:bidi="hi-IN"/>
              </w:rPr>
              <w:t xml:space="preserve"> розрахункового періоду</w:t>
            </w:r>
            <w:r>
              <w:rPr>
                <w:rFonts w:eastAsia="SimSun"/>
                <w:bCs/>
                <w:kern w:val="1"/>
                <w:sz w:val="20"/>
                <w:szCs w:val="20"/>
                <w:lang w:val="uk-UA" w:eastAsia="zh-CN" w:bidi="hi-IN"/>
              </w:rPr>
              <w:t>, в розмірі 30% вартості авансу, а у випадку, якщо 1-ше число є неробочим (святковим, вихідним) днем, наступного робочого дня</w:t>
            </w:r>
            <w:r w:rsidRPr="00B65622">
              <w:rPr>
                <w:rFonts w:eastAsia="SimSun"/>
                <w:bCs/>
                <w:kern w:val="1"/>
                <w:sz w:val="20"/>
                <w:szCs w:val="20"/>
                <w:lang w:val="uk-UA" w:eastAsia="zh-CN" w:bidi="hi-IN"/>
              </w:rPr>
              <w:t>;</w:t>
            </w:r>
          </w:p>
          <w:p w:rsidR="00464E63" w:rsidRPr="00F10B79" w:rsidRDefault="00464E63" w:rsidP="00464E63">
            <w:pPr>
              <w:pStyle w:val="ae"/>
              <w:suppressAutoHyphens/>
              <w:ind w:left="566"/>
              <w:jc w:val="both"/>
              <w:rPr>
                <w:rFonts w:eastAsia="SimSun"/>
                <w:bCs/>
                <w:kern w:val="1"/>
                <w:sz w:val="20"/>
                <w:szCs w:val="20"/>
                <w:lang w:val="uk-UA" w:eastAsia="zh-CN" w:bidi="hi-IN"/>
              </w:rPr>
            </w:pPr>
            <w:r w:rsidRPr="00B65622">
              <w:rPr>
                <w:rFonts w:eastAsia="SimSun"/>
                <w:bCs/>
                <w:kern w:val="1"/>
                <w:sz w:val="20"/>
                <w:szCs w:val="20"/>
                <w:lang w:val="uk-UA" w:eastAsia="zh-CN" w:bidi="hi-IN"/>
              </w:rPr>
              <w:t xml:space="preserve">– </w:t>
            </w:r>
            <w:r>
              <w:rPr>
                <w:rFonts w:eastAsia="SimSun"/>
                <w:bCs/>
                <w:kern w:val="1"/>
                <w:sz w:val="20"/>
                <w:szCs w:val="20"/>
                <w:lang w:val="uk-UA" w:eastAsia="zh-CN" w:bidi="hi-IN"/>
              </w:rPr>
              <w:t>до 20-го числа</w:t>
            </w:r>
            <w:r w:rsidRPr="00B65622">
              <w:rPr>
                <w:rFonts w:eastAsia="SimSun"/>
                <w:bCs/>
                <w:kern w:val="1"/>
                <w:sz w:val="20"/>
                <w:szCs w:val="20"/>
                <w:lang w:val="uk-UA" w:eastAsia="zh-CN" w:bidi="hi-IN"/>
              </w:rPr>
              <w:t xml:space="preserve"> розрахункового періоду</w:t>
            </w:r>
            <w:r>
              <w:rPr>
                <w:rFonts w:eastAsia="SimSun"/>
                <w:bCs/>
                <w:kern w:val="1"/>
                <w:sz w:val="20"/>
                <w:szCs w:val="20"/>
                <w:lang w:val="uk-UA" w:eastAsia="zh-CN" w:bidi="hi-IN"/>
              </w:rPr>
              <w:t>, в розмірі 30% вартості авансу, а у випадку, якщо 1-ше число є неробочим (святковим, вихідним) днем, наступного робочого дня</w:t>
            </w:r>
            <w:r w:rsidRPr="00B65622">
              <w:rPr>
                <w:rFonts w:eastAsia="SimSun"/>
                <w:bCs/>
                <w:kern w:val="1"/>
                <w:sz w:val="20"/>
                <w:szCs w:val="20"/>
                <w:lang w:val="uk-UA" w:eastAsia="zh-CN" w:bidi="hi-IN"/>
              </w:rPr>
              <w:t>;</w:t>
            </w:r>
          </w:p>
          <w:p w:rsidR="00464E63" w:rsidRPr="00B65622" w:rsidRDefault="00464E63" w:rsidP="00464E63">
            <w:pPr>
              <w:pStyle w:val="ae"/>
              <w:numPr>
                <w:ilvl w:val="0"/>
                <w:numId w:val="19"/>
              </w:numPr>
              <w:suppressAutoHyphens/>
              <w:ind w:left="566" w:hanging="283"/>
              <w:jc w:val="both"/>
              <w:rPr>
                <w:rFonts w:eastAsia="SimSun"/>
                <w:bCs/>
                <w:kern w:val="1"/>
                <w:sz w:val="20"/>
                <w:szCs w:val="20"/>
                <w:lang w:val="uk-UA" w:eastAsia="zh-CN" w:bidi="hi-IN"/>
              </w:rPr>
            </w:pPr>
            <w:r w:rsidRPr="00B65622">
              <w:rPr>
                <w:rFonts w:eastAsia="SimSun"/>
                <w:bCs/>
                <w:kern w:val="1"/>
                <w:sz w:val="20"/>
                <w:szCs w:val="20"/>
                <w:lang w:val="uk-UA" w:eastAsia="zh-CN" w:bidi="hi-IN"/>
              </w:rPr>
              <w:lastRenderedPageBreak/>
              <w:t>Остаточний розрахунок – протягом 5 (п’яти) банківських днів з дати отримання рахунку, але в</w:t>
            </w:r>
            <w:r>
              <w:rPr>
                <w:rFonts w:eastAsia="SimSun"/>
                <w:bCs/>
                <w:kern w:val="1"/>
                <w:sz w:val="20"/>
                <w:szCs w:val="20"/>
                <w:lang w:val="uk-UA" w:eastAsia="zh-CN" w:bidi="hi-IN"/>
              </w:rPr>
              <w:t xml:space="preserve"> будь-якому випадку не пізніше 1</w:t>
            </w:r>
            <w:r w:rsidRPr="00B65622">
              <w:rPr>
                <w:rFonts w:eastAsia="SimSun"/>
                <w:bCs/>
                <w:kern w:val="1"/>
                <w:sz w:val="20"/>
                <w:szCs w:val="20"/>
                <w:lang w:val="uk-UA" w:eastAsia="zh-CN" w:bidi="hi-IN"/>
              </w:rPr>
              <w:t>5 числа місяця, наступного за розрахунковим періодом.</w:t>
            </w:r>
          </w:p>
          <w:p w:rsidR="00AA21C5" w:rsidRPr="00464E63" w:rsidRDefault="00AA21C5" w:rsidP="00AA21C5">
            <w:pPr>
              <w:suppressAutoHyphens/>
              <w:spacing w:before="60"/>
              <w:jc w:val="both"/>
              <w:rPr>
                <w:rFonts w:eastAsia="SimSun"/>
                <w:bCs/>
                <w:kern w:val="1"/>
                <w:sz w:val="20"/>
                <w:szCs w:val="20"/>
                <w:lang w:eastAsia="zh-CN" w:bidi="hi-IN"/>
              </w:rPr>
            </w:pPr>
            <w:r>
              <w:rPr>
                <w:rFonts w:eastAsia="SimSun"/>
                <w:bCs/>
                <w:kern w:val="1"/>
                <w:sz w:val="20"/>
                <w:szCs w:val="20"/>
                <w:lang w:val="uk-UA" w:eastAsia="zh-CN" w:bidi="hi-IN"/>
              </w:rPr>
              <w:t>Виставлення рахунків здійснюється Постачальником шляхом розміщення їх в особистому кабінеті споживача на офіційному веб-сайті Постачальника. У випадку відсутності рахунків в особистому кабінеті споживача або відсутності/непрацездатності такого особистого кабінету, Постачальник за зверненням Споживача надає рахунок в сканованому вигляді на електронну адресу або паперовій формі у центрі обслуговування клієнтів.</w:t>
            </w:r>
          </w:p>
          <w:p w:rsidR="00AA21C5" w:rsidRPr="00FA1F23" w:rsidRDefault="00AA21C5" w:rsidP="00AA21C5">
            <w:pPr>
              <w:rPr>
                <w:rFonts w:eastAsia="SimSun"/>
                <w:bCs/>
                <w:kern w:val="1"/>
                <w:sz w:val="20"/>
                <w:szCs w:val="20"/>
                <w:lang w:val="uk-UA" w:eastAsia="zh-CN" w:bidi="hi-IN"/>
              </w:rPr>
            </w:pPr>
            <w:r>
              <w:rPr>
                <w:rFonts w:eastAsia="SimSun"/>
                <w:bCs/>
                <w:kern w:val="1"/>
                <w:sz w:val="20"/>
                <w:szCs w:val="20"/>
                <w:lang w:val="uk-UA" w:eastAsia="zh-CN" w:bidi="hi-IN"/>
              </w:rPr>
              <w:t xml:space="preserve">Рахунки на авансовий платіж виставляються Постачальником в день сплати авансового платежу. Рахунки на остаточний розрахунок виставляються не пізніше </w:t>
            </w:r>
            <w:r>
              <w:rPr>
                <w:sz w:val="20"/>
                <w:szCs w:val="18"/>
                <w:lang w:val="uk-UA" w:eastAsia="uk-UA"/>
              </w:rPr>
              <w:t>10</w:t>
            </w:r>
            <w:r w:rsidRPr="002C2CB1">
              <w:rPr>
                <w:sz w:val="20"/>
                <w:szCs w:val="18"/>
                <w:lang w:val="uk-UA" w:eastAsia="uk-UA"/>
              </w:rPr>
              <w:t xml:space="preserve"> числа місяця, наступного за розрахунковим</w:t>
            </w:r>
            <w:r>
              <w:rPr>
                <w:sz w:val="20"/>
                <w:szCs w:val="18"/>
                <w:lang w:val="uk-UA" w:eastAsia="uk-UA"/>
              </w:rPr>
              <w:t xml:space="preserve"> періодом</w:t>
            </w:r>
            <w:r w:rsidRPr="002C2CB1">
              <w:rPr>
                <w:sz w:val="20"/>
                <w:szCs w:val="18"/>
                <w:lang w:val="uk-UA" w:eastAsia="uk-UA"/>
              </w:rPr>
              <w:t>.</w:t>
            </w:r>
          </w:p>
        </w:tc>
      </w:tr>
      <w:tr w:rsidR="009375A8" w:rsidRPr="00975469" w:rsidTr="002364CE">
        <w:trPr>
          <w:trHeight w:val="180"/>
        </w:trPr>
        <w:tc>
          <w:tcPr>
            <w:tcW w:w="10229" w:type="dxa"/>
            <w:shd w:val="clear" w:color="auto" w:fill="BFBFBF" w:themeFill="background1" w:themeFillShade="BF"/>
            <w:vAlign w:val="center"/>
          </w:tcPr>
          <w:p w:rsidR="009375A8" w:rsidRPr="00E17C5E" w:rsidRDefault="009375A8" w:rsidP="002364CE">
            <w:pPr>
              <w:pStyle w:val="ae"/>
              <w:numPr>
                <w:ilvl w:val="0"/>
                <w:numId w:val="18"/>
              </w:numPr>
              <w:suppressAutoHyphens/>
              <w:ind w:left="566" w:hanging="425"/>
              <w:rPr>
                <w:rFonts w:asciiTheme="minorHAnsi" w:eastAsia="SimSun" w:hAnsiTheme="minorHAnsi"/>
                <w:b/>
                <w:kern w:val="1"/>
                <w:sz w:val="20"/>
                <w:szCs w:val="20"/>
                <w:lang w:val="uk-UA" w:eastAsia="uk-UA" w:bidi="hi-IN"/>
              </w:rPr>
            </w:pPr>
            <w:r>
              <w:rPr>
                <w:rFonts w:asciiTheme="minorHAnsi" w:eastAsia="SimSun" w:hAnsiTheme="minorHAnsi"/>
                <w:b/>
                <w:kern w:val="1"/>
                <w:sz w:val="20"/>
                <w:szCs w:val="20"/>
                <w:lang w:val="uk-UA" w:eastAsia="uk-UA" w:bidi="hi-IN"/>
              </w:rPr>
              <w:lastRenderedPageBreak/>
              <w:t>Ціна електричної енергії</w:t>
            </w:r>
          </w:p>
        </w:tc>
      </w:tr>
      <w:tr w:rsidR="009375A8" w:rsidRPr="00975469" w:rsidTr="00A31AFF">
        <w:trPr>
          <w:trHeight w:val="2991"/>
        </w:trPr>
        <w:tc>
          <w:tcPr>
            <w:tcW w:w="10229" w:type="dxa"/>
            <w:shd w:val="clear" w:color="auto" w:fill="auto"/>
          </w:tcPr>
          <w:p w:rsidR="00FA1F23" w:rsidRDefault="009375A8" w:rsidP="002F384E">
            <w:pPr>
              <w:widowControl w:val="0"/>
              <w:suppressAutoHyphens/>
              <w:jc w:val="both"/>
              <w:rPr>
                <w:rFonts w:eastAsia="SimSun"/>
                <w:bCs/>
                <w:kern w:val="1"/>
                <w:sz w:val="20"/>
                <w:szCs w:val="20"/>
                <w:lang w:val="uk-UA" w:eastAsia="zh-CN" w:bidi="hi-IN"/>
              </w:rPr>
            </w:pPr>
            <w:r>
              <w:rPr>
                <w:rFonts w:eastAsia="SimSun"/>
                <w:bCs/>
                <w:kern w:val="1"/>
                <w:sz w:val="20"/>
                <w:szCs w:val="20"/>
                <w:lang w:val="uk-UA" w:eastAsia="zh-CN" w:bidi="hi-IN"/>
              </w:rPr>
              <w:t xml:space="preserve">Ціна електричної енергії </w:t>
            </w:r>
            <w:r w:rsidR="002F748D">
              <w:rPr>
                <w:rFonts w:eastAsia="SimSun"/>
                <w:bCs/>
                <w:kern w:val="1"/>
                <w:sz w:val="20"/>
                <w:szCs w:val="20"/>
                <w:lang w:val="uk-UA" w:eastAsia="zh-CN" w:bidi="hi-IN"/>
              </w:rPr>
              <w:t>в розрахунковому періоді визначається</w:t>
            </w:r>
            <w:r w:rsidR="006F714A">
              <w:rPr>
                <w:rFonts w:eastAsia="SimSun"/>
                <w:bCs/>
                <w:kern w:val="1"/>
                <w:sz w:val="20"/>
                <w:szCs w:val="20"/>
                <w:lang w:val="uk-UA" w:eastAsia="zh-CN" w:bidi="hi-IN"/>
              </w:rPr>
              <w:t xml:space="preserve"> за формулою:</w:t>
            </w:r>
          </w:p>
          <w:p w:rsidR="006F714A" w:rsidRDefault="006F714A" w:rsidP="002F384E">
            <w:pPr>
              <w:widowControl w:val="0"/>
              <w:suppressAutoHyphens/>
              <w:spacing w:before="60" w:after="60"/>
              <w:jc w:val="center"/>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sidRPr="00A31AFF">
              <w:rPr>
                <w:rFonts w:eastAsia="SimSun"/>
                <w:bCs/>
                <w:color w:val="1F497D" w:themeColor="text2"/>
                <w:kern w:val="1"/>
                <w:sz w:val="20"/>
                <w:szCs w:val="20"/>
                <w:lang w:val="uk-UA" w:eastAsia="zh-CN" w:bidi="hi-IN"/>
              </w:rPr>
              <w:t xml:space="preserve"> = (</w:t>
            </w:r>
            <w:r w:rsidRPr="00A31AFF">
              <w:rPr>
                <w:rFonts w:eastAsia="SimSun"/>
                <w:b/>
                <w:bCs/>
                <w:color w:val="1F497D" w:themeColor="text2"/>
                <w:kern w:val="1"/>
                <w:sz w:val="20"/>
                <w:szCs w:val="20"/>
                <w:lang w:val="uk-UA" w:eastAsia="zh-CN" w:bidi="hi-IN"/>
              </w:rPr>
              <w:t>Вартість</w:t>
            </w:r>
            <w:r w:rsidRPr="00A31AFF">
              <w:rPr>
                <w:rFonts w:eastAsia="SimSun"/>
                <w:bCs/>
                <w:color w:val="1F497D" w:themeColor="text2"/>
                <w:kern w:val="1"/>
                <w:sz w:val="20"/>
                <w:szCs w:val="20"/>
                <w:lang w:val="uk-UA" w:eastAsia="zh-CN" w:bidi="hi-IN"/>
              </w:rPr>
              <w:t xml:space="preserve"> </w:t>
            </w:r>
            <w:proofErr w:type="spellStart"/>
            <w:r w:rsidRPr="00A31AFF">
              <w:rPr>
                <w:rFonts w:eastAsia="SimSun"/>
                <w:bCs/>
                <w:color w:val="1F497D" w:themeColor="text2"/>
                <w:kern w:val="1"/>
                <w:sz w:val="20"/>
                <w:szCs w:val="20"/>
                <w:vertAlign w:val="subscript"/>
                <w:lang w:val="uk-UA" w:eastAsia="zh-CN" w:bidi="hi-IN"/>
              </w:rPr>
              <w:t>рдн</w:t>
            </w:r>
            <w:proofErr w:type="spellEnd"/>
            <w:r w:rsidRPr="00A31AFF">
              <w:rPr>
                <w:rFonts w:eastAsia="SimSun"/>
                <w:bCs/>
                <w:color w:val="1F497D" w:themeColor="text2"/>
                <w:kern w:val="1"/>
                <w:sz w:val="20"/>
                <w:szCs w:val="20"/>
                <w:lang w:val="uk-UA" w:eastAsia="zh-CN" w:bidi="hi-IN"/>
              </w:rPr>
              <w:t xml:space="preserve"> + </w:t>
            </w:r>
            <w:r w:rsidRPr="00A31AFF">
              <w:rPr>
                <w:rFonts w:eastAsia="SimSun"/>
                <w:b/>
                <w:bCs/>
                <w:color w:val="1F497D" w:themeColor="text2"/>
                <w:kern w:val="1"/>
                <w:sz w:val="20"/>
                <w:szCs w:val="20"/>
                <w:lang w:val="uk-UA" w:eastAsia="zh-CN" w:bidi="hi-IN"/>
              </w:rPr>
              <w:t>Q</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sidRPr="00A31AFF">
              <w:rPr>
                <w:rFonts w:eastAsia="SimSun"/>
                <w:bCs/>
                <w:color w:val="1F497D" w:themeColor="text2"/>
                <w:kern w:val="1"/>
                <w:sz w:val="20"/>
                <w:szCs w:val="20"/>
                <w:lang w:val="uk-UA" w:eastAsia="zh-CN" w:bidi="hi-IN"/>
              </w:rPr>
              <w:t xml:space="preserve">) /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proofErr w:type="spellStart"/>
            <w:r w:rsidRPr="00A31AFF">
              <w:rPr>
                <w:rFonts w:eastAsia="SimSun"/>
                <w:bCs/>
                <w:color w:val="1F497D" w:themeColor="text2"/>
                <w:kern w:val="1"/>
                <w:sz w:val="20"/>
                <w:szCs w:val="20"/>
                <w:vertAlign w:val="subscript"/>
                <w:lang w:val="uk-UA" w:eastAsia="zh-CN" w:bidi="hi-IN"/>
              </w:rPr>
              <w:t>рдн</w:t>
            </w:r>
            <w:proofErr w:type="spellEnd"/>
            <w:r w:rsidR="00AB2DA0" w:rsidRPr="00A31AFF">
              <w:rPr>
                <w:rFonts w:eastAsia="SimSun"/>
                <w:bCs/>
                <w:color w:val="1F497D" w:themeColor="text2"/>
                <w:kern w:val="1"/>
                <w:sz w:val="20"/>
                <w:szCs w:val="20"/>
                <w:vertAlign w:val="subscript"/>
                <w:lang w:val="uk-UA" w:eastAsia="zh-CN" w:bidi="hi-IN"/>
              </w:rPr>
              <w:t xml:space="preserve"> </w:t>
            </w:r>
            <w:r>
              <w:rPr>
                <w:rFonts w:eastAsia="SimSun"/>
                <w:bCs/>
                <w:kern w:val="1"/>
                <w:sz w:val="20"/>
                <w:szCs w:val="20"/>
                <w:lang w:val="uk-UA" w:eastAsia="zh-CN" w:bidi="hi-IN"/>
              </w:rPr>
              <w:t>, де</w:t>
            </w:r>
          </w:p>
          <w:p w:rsidR="002364CE" w:rsidRDefault="006F714A" w:rsidP="002F384E">
            <w:pPr>
              <w:widowControl w:val="0"/>
              <w:tabs>
                <w:tab w:val="left" w:pos="1559"/>
                <w:tab w:val="left" w:pos="1842"/>
              </w:tabs>
              <w:suppressAutoHyphens/>
              <w:ind w:left="1842" w:hanging="1842"/>
              <w:jc w:val="both"/>
              <w:rPr>
                <w:kern w:val="1"/>
                <w:sz w:val="20"/>
                <w:szCs w:val="18"/>
                <w:lang w:val="uk-UA" w:eastAsia="uk-UA" w:bidi="hi-IN"/>
              </w:rPr>
            </w:pPr>
            <w:r w:rsidRPr="00A31AFF">
              <w:rPr>
                <w:b/>
                <w:bCs/>
                <w:color w:val="1F497D" w:themeColor="text2"/>
                <w:kern w:val="1"/>
                <w:sz w:val="20"/>
                <w:szCs w:val="18"/>
                <w:lang w:val="uk-UA" w:eastAsia="uk-UA" w:bidi="hi-IN"/>
              </w:rPr>
              <w:t xml:space="preserve">Вартість </w:t>
            </w:r>
            <w:proofErr w:type="spellStart"/>
            <w:r w:rsidRPr="00A31AFF">
              <w:rPr>
                <w:bCs/>
                <w:color w:val="1F497D" w:themeColor="text2"/>
                <w:kern w:val="1"/>
                <w:sz w:val="20"/>
                <w:szCs w:val="18"/>
                <w:vertAlign w:val="subscript"/>
                <w:lang w:val="uk-UA" w:eastAsia="uk-UA" w:bidi="hi-IN"/>
              </w:rPr>
              <w:t>рдн</w:t>
            </w:r>
            <w:proofErr w:type="spellEnd"/>
            <w:r w:rsidRPr="002C2CB1">
              <w:rPr>
                <w:b/>
                <w:kern w:val="1"/>
                <w:sz w:val="20"/>
                <w:szCs w:val="18"/>
                <w:lang w:val="uk-UA" w:eastAsia="uk-UA" w:bidi="hi-IN"/>
              </w:rPr>
              <w:t xml:space="preserve"> </w:t>
            </w:r>
            <w:r w:rsidR="002364CE">
              <w:rPr>
                <w:b/>
                <w:kern w:val="1"/>
                <w:sz w:val="20"/>
                <w:szCs w:val="18"/>
                <w:lang w:val="uk-UA" w:eastAsia="uk-UA" w:bidi="hi-IN"/>
              </w:rPr>
              <w:tab/>
            </w:r>
            <w:r w:rsidR="002364CE">
              <w:rPr>
                <w:kern w:val="1"/>
                <w:sz w:val="20"/>
                <w:szCs w:val="18"/>
                <w:lang w:val="uk-UA" w:eastAsia="uk-UA" w:bidi="hi-IN"/>
              </w:rPr>
              <w:t>–</w:t>
            </w:r>
            <w:r w:rsidRPr="002C2CB1">
              <w:rPr>
                <w:b/>
                <w:kern w:val="1"/>
                <w:sz w:val="20"/>
                <w:szCs w:val="18"/>
                <w:lang w:val="uk-UA" w:eastAsia="uk-UA" w:bidi="hi-IN"/>
              </w:rPr>
              <w:t xml:space="preserve"> </w:t>
            </w:r>
            <w:r w:rsidR="002364CE">
              <w:rPr>
                <w:b/>
                <w:kern w:val="1"/>
                <w:sz w:val="20"/>
                <w:szCs w:val="18"/>
                <w:lang w:val="uk-UA" w:eastAsia="uk-UA" w:bidi="hi-IN"/>
              </w:rPr>
              <w:tab/>
            </w:r>
            <w:r w:rsidRPr="002C2CB1">
              <w:rPr>
                <w:kern w:val="1"/>
                <w:sz w:val="20"/>
                <w:szCs w:val="18"/>
                <w:lang w:val="uk-UA" w:eastAsia="uk-UA" w:bidi="hi-IN"/>
              </w:rPr>
              <w:t>фактична вартість купівлі Постачальником обсягів електричної енергії</w:t>
            </w:r>
            <w:r>
              <w:rPr>
                <w:kern w:val="1"/>
                <w:sz w:val="20"/>
                <w:szCs w:val="18"/>
                <w:lang w:val="uk-UA" w:eastAsia="uk-UA" w:bidi="hi-IN"/>
              </w:rPr>
              <w:t>,</w:t>
            </w:r>
            <w:r w:rsidRPr="002C2CB1">
              <w:rPr>
                <w:kern w:val="1"/>
                <w:sz w:val="20"/>
                <w:szCs w:val="18"/>
                <w:lang w:val="uk-UA" w:eastAsia="uk-UA" w:bidi="hi-IN"/>
              </w:rPr>
              <w:t xml:space="preserve"> </w:t>
            </w:r>
            <w:r>
              <w:rPr>
                <w:kern w:val="1"/>
                <w:sz w:val="20"/>
                <w:szCs w:val="18"/>
                <w:lang w:val="uk-UA" w:eastAsia="uk-UA" w:bidi="hi-IN"/>
              </w:rPr>
              <w:t>яка визначається</w:t>
            </w:r>
            <w:r w:rsidRPr="002C2CB1">
              <w:rPr>
                <w:kern w:val="1"/>
                <w:sz w:val="20"/>
                <w:szCs w:val="18"/>
                <w:lang w:val="uk-UA" w:eastAsia="uk-UA" w:bidi="hi-IN"/>
              </w:rPr>
              <w:t xml:space="preserve"> як сума </w:t>
            </w:r>
            <w:r>
              <w:rPr>
                <w:kern w:val="1"/>
                <w:sz w:val="20"/>
                <w:szCs w:val="18"/>
                <w:lang w:val="uk-UA" w:eastAsia="uk-UA" w:bidi="hi-IN"/>
              </w:rPr>
              <w:t xml:space="preserve">всіх платежів, що здійснені Постачальником на </w:t>
            </w:r>
            <w:r w:rsidR="002D1DC3">
              <w:rPr>
                <w:kern w:val="1"/>
                <w:sz w:val="20"/>
                <w:szCs w:val="18"/>
                <w:lang w:val="uk-UA" w:eastAsia="uk-UA" w:bidi="hi-IN"/>
              </w:rPr>
              <w:t>ринку «на добу наперед» (</w:t>
            </w:r>
            <w:r w:rsidRPr="002D1DC3">
              <w:rPr>
                <w:kern w:val="1"/>
                <w:sz w:val="20"/>
                <w:szCs w:val="18"/>
                <w:lang w:val="uk-UA" w:eastAsia="uk-UA" w:bidi="hi-IN"/>
              </w:rPr>
              <w:t>РДН</w:t>
            </w:r>
            <w:r w:rsidR="002D1DC3">
              <w:rPr>
                <w:kern w:val="1"/>
                <w:sz w:val="20"/>
                <w:szCs w:val="18"/>
                <w:lang w:val="uk-UA" w:eastAsia="uk-UA" w:bidi="hi-IN"/>
              </w:rPr>
              <w:t>)</w:t>
            </w:r>
            <w:r w:rsidRPr="002C2CB1">
              <w:rPr>
                <w:kern w:val="1"/>
                <w:sz w:val="20"/>
                <w:szCs w:val="18"/>
                <w:lang w:val="uk-UA" w:eastAsia="uk-UA" w:bidi="hi-IN"/>
              </w:rPr>
              <w:t xml:space="preserve"> </w:t>
            </w:r>
            <w:r>
              <w:rPr>
                <w:kern w:val="1"/>
                <w:sz w:val="20"/>
                <w:szCs w:val="18"/>
                <w:lang w:val="uk-UA" w:eastAsia="uk-UA" w:bidi="hi-IN"/>
              </w:rPr>
              <w:t xml:space="preserve">з метою придбання електричної енергії для </w:t>
            </w:r>
            <w:r w:rsidRPr="002C2CB1">
              <w:rPr>
                <w:kern w:val="1"/>
                <w:sz w:val="20"/>
                <w:szCs w:val="18"/>
                <w:lang w:val="uk-UA" w:eastAsia="uk-UA" w:bidi="hi-IN"/>
              </w:rPr>
              <w:t>всіх споживачів Постачальника</w:t>
            </w:r>
            <w:r w:rsidR="002D1DC3">
              <w:rPr>
                <w:kern w:val="1"/>
                <w:sz w:val="20"/>
                <w:szCs w:val="18"/>
                <w:lang w:val="uk-UA" w:eastAsia="uk-UA" w:bidi="hi-IN"/>
              </w:rPr>
              <w:t>;</w:t>
            </w:r>
          </w:p>
          <w:p w:rsidR="002364CE" w:rsidRDefault="002D1DC3" w:rsidP="002F384E">
            <w:pPr>
              <w:widowControl w:val="0"/>
              <w:tabs>
                <w:tab w:val="left" w:pos="1559"/>
                <w:tab w:val="left" w:pos="1842"/>
              </w:tabs>
              <w:suppressAutoHyphens/>
              <w:ind w:left="1842" w:hanging="1842"/>
              <w:jc w:val="both"/>
              <w:rPr>
                <w:kern w:val="1"/>
                <w:sz w:val="20"/>
                <w:szCs w:val="18"/>
                <w:lang w:val="uk-UA" w:eastAsia="uk-UA" w:bidi="hi-IN"/>
              </w:rPr>
            </w:pPr>
            <w:r w:rsidRPr="00A31AFF">
              <w:rPr>
                <w:b/>
                <w:color w:val="1F497D" w:themeColor="text2"/>
                <w:kern w:val="1"/>
                <w:sz w:val="20"/>
                <w:szCs w:val="18"/>
                <w:lang w:val="en-US" w:eastAsia="uk-UA" w:bidi="hi-IN"/>
              </w:rPr>
              <w:t>Q</w:t>
            </w:r>
            <w:r w:rsidRPr="00A31AFF">
              <w:rPr>
                <w:color w:val="1F497D" w:themeColor="text2"/>
                <w:kern w:val="1"/>
                <w:sz w:val="20"/>
                <w:szCs w:val="18"/>
                <w:lang w:eastAsia="uk-UA" w:bidi="hi-IN"/>
              </w:rPr>
              <w:t xml:space="preserve"> </w:t>
            </w:r>
            <w:r w:rsidRPr="00A31AFF">
              <w:rPr>
                <w:color w:val="1F497D" w:themeColor="text2"/>
                <w:kern w:val="1"/>
                <w:sz w:val="20"/>
                <w:szCs w:val="18"/>
                <w:vertAlign w:val="subscript"/>
                <w:lang w:eastAsia="uk-UA" w:bidi="hi-IN"/>
              </w:rPr>
              <w:t>факт</w:t>
            </w:r>
            <w:r w:rsidR="006F714A" w:rsidRPr="002C2CB1">
              <w:rPr>
                <w:kern w:val="1"/>
                <w:sz w:val="20"/>
                <w:szCs w:val="18"/>
                <w:lang w:val="uk-UA" w:eastAsia="uk-UA" w:bidi="hi-IN"/>
              </w:rPr>
              <w:t xml:space="preserve"> </w:t>
            </w:r>
            <w:r w:rsidR="002364CE">
              <w:rPr>
                <w:kern w:val="1"/>
                <w:sz w:val="20"/>
                <w:szCs w:val="18"/>
                <w:lang w:val="uk-UA" w:eastAsia="uk-UA" w:bidi="hi-IN"/>
              </w:rPr>
              <w:tab/>
            </w:r>
            <w:r>
              <w:rPr>
                <w:kern w:val="1"/>
                <w:sz w:val="20"/>
                <w:szCs w:val="18"/>
                <w:lang w:val="uk-UA" w:eastAsia="uk-UA" w:bidi="hi-IN"/>
              </w:rPr>
              <w:t xml:space="preserve">– </w:t>
            </w:r>
            <w:r w:rsidR="002364CE">
              <w:rPr>
                <w:kern w:val="1"/>
                <w:sz w:val="20"/>
                <w:szCs w:val="18"/>
                <w:lang w:val="uk-UA" w:eastAsia="uk-UA" w:bidi="hi-IN"/>
              </w:rPr>
              <w:tab/>
            </w:r>
            <w:r>
              <w:rPr>
                <w:kern w:val="1"/>
                <w:sz w:val="20"/>
                <w:szCs w:val="18"/>
                <w:lang w:val="uk-UA" w:eastAsia="uk-UA" w:bidi="hi-IN"/>
              </w:rPr>
              <w:t>додаткові фактичні витрати Постачальника, здійснені ним</w:t>
            </w:r>
            <w:r w:rsidR="006F714A">
              <w:rPr>
                <w:kern w:val="1"/>
                <w:sz w:val="20"/>
                <w:szCs w:val="18"/>
                <w:lang w:val="uk-UA" w:eastAsia="uk-UA" w:bidi="hi-IN"/>
              </w:rPr>
              <w:t xml:space="preserve"> для забезпечення діяльності на організованих ринках</w:t>
            </w:r>
            <w:r w:rsidR="006F714A" w:rsidRPr="002C2CB1">
              <w:rPr>
                <w:kern w:val="1"/>
                <w:sz w:val="20"/>
                <w:szCs w:val="18"/>
                <w:lang w:val="uk-UA" w:eastAsia="uk-UA" w:bidi="hi-IN"/>
              </w:rPr>
              <w:t xml:space="preserve"> (плата за послуги Оператора ринку, Адміністратора розрахунків, внески на регулювання НКРЕКП, витрат</w:t>
            </w:r>
            <w:r w:rsidR="006F714A">
              <w:rPr>
                <w:kern w:val="1"/>
                <w:sz w:val="20"/>
                <w:szCs w:val="18"/>
                <w:lang w:val="uk-UA" w:eastAsia="uk-UA" w:bidi="hi-IN"/>
              </w:rPr>
              <w:t>и</w:t>
            </w:r>
            <w:r w:rsidR="006F714A" w:rsidRPr="002C2CB1">
              <w:rPr>
                <w:kern w:val="1"/>
                <w:sz w:val="20"/>
                <w:szCs w:val="18"/>
                <w:lang w:val="uk-UA" w:eastAsia="uk-UA" w:bidi="hi-IN"/>
              </w:rPr>
              <w:t xml:space="preserve"> на фінансову гарантію </w:t>
            </w:r>
            <w:r w:rsidR="006F714A">
              <w:rPr>
                <w:kern w:val="1"/>
                <w:sz w:val="20"/>
                <w:szCs w:val="18"/>
                <w:lang w:val="uk-UA" w:eastAsia="uk-UA" w:bidi="hi-IN"/>
              </w:rPr>
              <w:t>тощо).</w:t>
            </w:r>
            <w:r w:rsidR="006F714A" w:rsidRPr="002C2CB1">
              <w:rPr>
                <w:kern w:val="1"/>
                <w:sz w:val="20"/>
                <w:szCs w:val="18"/>
                <w:lang w:val="uk-UA" w:eastAsia="uk-UA" w:bidi="hi-IN"/>
              </w:rPr>
              <w:t xml:space="preserve"> </w:t>
            </w:r>
          </w:p>
          <w:p w:rsidR="002364CE" w:rsidRDefault="006F714A" w:rsidP="002F384E">
            <w:pPr>
              <w:widowControl w:val="0"/>
              <w:tabs>
                <w:tab w:val="left" w:pos="1559"/>
                <w:tab w:val="left" w:pos="1842"/>
              </w:tabs>
              <w:suppressAutoHyphens/>
              <w:ind w:left="1842" w:hanging="1842"/>
              <w:jc w:val="both"/>
              <w:rPr>
                <w:kern w:val="1"/>
                <w:sz w:val="20"/>
                <w:szCs w:val="18"/>
                <w:lang w:val="uk-UA" w:eastAsia="uk-UA" w:bidi="hi-IN"/>
              </w:rPr>
            </w:pPr>
            <w:r w:rsidRPr="00A31AFF">
              <w:rPr>
                <w:b/>
                <w:bCs/>
                <w:color w:val="1F497D" w:themeColor="text2"/>
                <w:kern w:val="1"/>
                <w:sz w:val="20"/>
                <w:szCs w:val="18"/>
                <w:lang w:val="uk-UA" w:eastAsia="uk-UA" w:bidi="hi-IN"/>
              </w:rPr>
              <w:t>Обсяг</w:t>
            </w:r>
            <w:r w:rsidRPr="00A31AFF">
              <w:rPr>
                <w:color w:val="1F497D" w:themeColor="text2"/>
                <w:kern w:val="1"/>
                <w:sz w:val="20"/>
                <w:szCs w:val="18"/>
                <w:lang w:val="uk-UA" w:eastAsia="uk-UA" w:bidi="hi-IN"/>
              </w:rPr>
              <w:t xml:space="preserve"> </w:t>
            </w:r>
            <w:proofErr w:type="spellStart"/>
            <w:r w:rsidR="002D1DC3" w:rsidRPr="00A31AFF">
              <w:rPr>
                <w:color w:val="1F497D" w:themeColor="text2"/>
                <w:kern w:val="1"/>
                <w:sz w:val="20"/>
                <w:szCs w:val="18"/>
                <w:vertAlign w:val="subscript"/>
                <w:lang w:val="uk-UA" w:eastAsia="uk-UA" w:bidi="hi-IN"/>
              </w:rPr>
              <w:t>рдн</w:t>
            </w:r>
            <w:proofErr w:type="spellEnd"/>
            <w:r w:rsidR="002D1DC3">
              <w:rPr>
                <w:kern w:val="1"/>
                <w:sz w:val="20"/>
                <w:szCs w:val="18"/>
                <w:lang w:val="uk-UA" w:eastAsia="uk-UA" w:bidi="hi-IN"/>
              </w:rPr>
              <w:t xml:space="preserve"> </w:t>
            </w:r>
            <w:r w:rsidR="002364CE">
              <w:rPr>
                <w:kern w:val="1"/>
                <w:sz w:val="20"/>
                <w:szCs w:val="18"/>
                <w:lang w:val="uk-UA" w:eastAsia="uk-UA" w:bidi="hi-IN"/>
              </w:rPr>
              <w:tab/>
            </w:r>
            <w:r>
              <w:rPr>
                <w:kern w:val="1"/>
                <w:sz w:val="20"/>
                <w:szCs w:val="18"/>
                <w:lang w:val="uk-UA" w:eastAsia="uk-UA" w:bidi="hi-IN"/>
              </w:rPr>
              <w:t xml:space="preserve">– </w:t>
            </w:r>
            <w:r w:rsidR="002364CE">
              <w:rPr>
                <w:kern w:val="1"/>
                <w:sz w:val="20"/>
                <w:szCs w:val="18"/>
                <w:lang w:val="uk-UA" w:eastAsia="uk-UA" w:bidi="hi-IN"/>
              </w:rPr>
              <w:tab/>
            </w:r>
            <w:r w:rsidRPr="002C2CB1">
              <w:rPr>
                <w:kern w:val="1"/>
                <w:sz w:val="20"/>
                <w:szCs w:val="18"/>
                <w:lang w:val="uk-UA" w:eastAsia="uk-UA" w:bidi="hi-IN"/>
              </w:rPr>
              <w:t>обсяг електричної енергії</w:t>
            </w:r>
            <w:r>
              <w:rPr>
                <w:kern w:val="1"/>
                <w:sz w:val="20"/>
                <w:szCs w:val="18"/>
                <w:lang w:val="uk-UA" w:eastAsia="uk-UA" w:bidi="hi-IN"/>
              </w:rPr>
              <w:t xml:space="preserve">, придбаний Постачальником на </w:t>
            </w:r>
            <w:r w:rsidRPr="002D1DC3">
              <w:rPr>
                <w:kern w:val="1"/>
                <w:sz w:val="20"/>
                <w:szCs w:val="18"/>
                <w:lang w:val="uk-UA" w:eastAsia="uk-UA" w:bidi="hi-IN"/>
              </w:rPr>
              <w:t>РДН</w:t>
            </w:r>
            <w:r>
              <w:rPr>
                <w:kern w:val="1"/>
                <w:sz w:val="20"/>
                <w:szCs w:val="18"/>
                <w:lang w:val="uk-UA" w:eastAsia="uk-UA" w:bidi="hi-IN"/>
              </w:rPr>
              <w:t xml:space="preserve"> для всіх своїх споживачів в розрахунковому періоді відповідно до заявлених споживачами обсягів споживання (з урахуванням прогнозу Постачальника щодо збільшення/зменшення споживання та коригувань обсягів, здійснених споживачами).</w:t>
            </w:r>
          </w:p>
          <w:p w:rsidR="00FA1F23" w:rsidRDefault="00FA1F23" w:rsidP="002F384E">
            <w:pPr>
              <w:widowControl w:val="0"/>
              <w:tabs>
                <w:tab w:val="left" w:pos="1559"/>
                <w:tab w:val="left" w:pos="1842"/>
              </w:tabs>
              <w:suppressAutoHyphens/>
              <w:ind w:left="1842" w:hanging="1842"/>
              <w:jc w:val="both"/>
              <w:rPr>
                <w:kern w:val="1"/>
                <w:sz w:val="20"/>
                <w:szCs w:val="18"/>
                <w:lang w:val="uk-UA" w:eastAsia="uk-UA" w:bidi="hi-IN"/>
              </w:rPr>
            </w:pPr>
          </w:p>
          <w:p w:rsidR="006F714A" w:rsidRPr="002364CE" w:rsidRDefault="002364CE" w:rsidP="002F384E">
            <w:pPr>
              <w:widowControl w:val="0"/>
              <w:suppressAutoHyphens/>
              <w:spacing w:before="60"/>
              <w:jc w:val="both"/>
              <w:rPr>
                <w:rFonts w:ascii="Liberation Serif" w:eastAsia="SimSun" w:hAnsi="Liberation Serif" w:cs="Arial" w:hint="eastAsia"/>
                <w:kern w:val="1"/>
                <w:sz w:val="26"/>
                <w:lang w:val="uk-UA" w:eastAsia="zh-CN" w:bidi="hi-IN"/>
              </w:rPr>
            </w:pP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прогноз</w:t>
            </w:r>
            <w:r>
              <w:rPr>
                <w:rFonts w:eastAsia="SimSun"/>
                <w:bCs/>
                <w:kern w:val="1"/>
                <w:sz w:val="20"/>
                <w:szCs w:val="20"/>
                <w:lang w:val="uk-UA" w:eastAsia="zh-CN" w:bidi="hi-IN"/>
              </w:rPr>
              <w:t xml:space="preserve"> визначається як добуток </w:t>
            </w: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Pr>
                <w:rFonts w:eastAsia="SimSun"/>
                <w:bCs/>
                <w:kern w:val="1"/>
                <w:sz w:val="20"/>
                <w:szCs w:val="20"/>
                <w:lang w:val="uk-UA" w:eastAsia="zh-CN" w:bidi="hi-IN"/>
              </w:rPr>
              <w:t>, що існувала в – 2 (в мінус другому) розрахунковому періоді, на коефіцієнт 1,1</w:t>
            </w:r>
          </w:p>
        </w:tc>
      </w:tr>
      <w:tr w:rsidR="00AB2DA0" w:rsidRPr="00975469" w:rsidTr="00A31AFF">
        <w:trPr>
          <w:trHeight w:val="55"/>
        </w:trPr>
        <w:tc>
          <w:tcPr>
            <w:tcW w:w="10229" w:type="dxa"/>
            <w:shd w:val="clear" w:color="auto" w:fill="auto"/>
          </w:tcPr>
          <w:p w:rsidR="00AB2DA0" w:rsidRPr="00A31AFF" w:rsidRDefault="00AB2DA0" w:rsidP="002F384E">
            <w:pPr>
              <w:widowControl w:val="0"/>
              <w:suppressAutoHyphens/>
              <w:jc w:val="both"/>
              <w:rPr>
                <w:rFonts w:eastAsia="SimSun"/>
                <w:bCs/>
                <w:kern w:val="1"/>
                <w:sz w:val="8"/>
                <w:szCs w:val="8"/>
                <w:lang w:val="uk-UA" w:eastAsia="zh-CN" w:bidi="hi-IN"/>
              </w:rPr>
            </w:pPr>
          </w:p>
        </w:tc>
      </w:tr>
      <w:tr w:rsidR="00E34F9F" w:rsidRPr="00975469" w:rsidTr="002F384E">
        <w:trPr>
          <w:trHeight w:val="176"/>
        </w:trPr>
        <w:tc>
          <w:tcPr>
            <w:tcW w:w="10229" w:type="dxa"/>
            <w:shd w:val="clear" w:color="auto" w:fill="BFBFBF" w:themeFill="background1" w:themeFillShade="BF"/>
          </w:tcPr>
          <w:p w:rsidR="00E34F9F" w:rsidRPr="002F384E" w:rsidRDefault="00E34F9F" w:rsidP="002F384E">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2F384E">
              <w:rPr>
                <w:rFonts w:asciiTheme="minorHAnsi" w:eastAsia="SimSun" w:hAnsiTheme="minorHAnsi"/>
                <w:b/>
                <w:kern w:val="1"/>
                <w:sz w:val="20"/>
                <w:szCs w:val="20"/>
                <w:lang w:val="uk-UA" w:eastAsia="uk-UA" w:bidi="hi-IN"/>
              </w:rPr>
              <w:t>Небаланси</w:t>
            </w:r>
          </w:p>
        </w:tc>
      </w:tr>
      <w:tr w:rsidR="00E34F9F" w:rsidRPr="0016532E" w:rsidTr="00A31AFF">
        <w:trPr>
          <w:trHeight w:val="4787"/>
        </w:trPr>
        <w:tc>
          <w:tcPr>
            <w:tcW w:w="10229" w:type="dxa"/>
            <w:shd w:val="clear" w:color="auto" w:fill="auto"/>
          </w:tcPr>
          <w:p w:rsidR="00E34F9F" w:rsidRDefault="00E34F9F" w:rsidP="00AC5A77">
            <w:pPr>
              <w:suppressAutoHyphens/>
              <w:jc w:val="both"/>
              <w:rPr>
                <w:rFonts w:eastAsia="SimSun"/>
                <w:bCs/>
                <w:kern w:val="1"/>
                <w:sz w:val="20"/>
                <w:szCs w:val="20"/>
                <w:lang w:val="uk-UA" w:eastAsia="zh-CN" w:bidi="hi-IN"/>
              </w:rPr>
            </w:pPr>
            <w:r>
              <w:rPr>
                <w:rFonts w:eastAsia="SimSun"/>
                <w:bCs/>
                <w:kern w:val="1"/>
                <w:sz w:val="20"/>
                <w:szCs w:val="20"/>
                <w:lang w:val="uk-UA" w:eastAsia="zh-CN" w:bidi="hi-IN"/>
              </w:rPr>
              <w:t xml:space="preserve">Небалансами є різниця між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Pr>
                <w:rFonts w:eastAsia="SimSun"/>
                <w:bCs/>
                <w:kern w:val="1"/>
                <w:sz w:val="20"/>
                <w:szCs w:val="20"/>
                <w:lang w:val="uk-UA" w:eastAsia="zh-CN" w:bidi="hi-IN"/>
              </w:rPr>
              <w:t xml:space="preserve"> та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Pr>
                <w:rFonts w:eastAsia="SimSun"/>
                <w:bCs/>
                <w:kern w:val="1"/>
                <w:sz w:val="20"/>
                <w:szCs w:val="20"/>
                <w:vertAlign w:val="subscript"/>
                <w:lang w:val="uk-UA" w:eastAsia="zh-CN" w:bidi="hi-IN"/>
              </w:rPr>
              <w:t xml:space="preserve"> </w:t>
            </w:r>
            <w:r w:rsidRPr="00E34F9F">
              <w:rPr>
                <w:rFonts w:eastAsia="SimSun"/>
                <w:bCs/>
                <w:kern w:val="1"/>
                <w:sz w:val="20"/>
                <w:szCs w:val="20"/>
                <w:lang w:val="uk-UA" w:eastAsia="zh-CN" w:bidi="hi-IN"/>
              </w:rPr>
              <w:t>,</w:t>
            </w:r>
            <w:r>
              <w:rPr>
                <w:rFonts w:eastAsia="SimSun"/>
                <w:bCs/>
                <w:kern w:val="1"/>
                <w:sz w:val="20"/>
                <w:szCs w:val="20"/>
                <w:vertAlign w:val="subscript"/>
                <w:lang w:val="uk-UA" w:eastAsia="zh-CN" w:bidi="hi-IN"/>
              </w:rPr>
              <w:t xml:space="preserve"> </w:t>
            </w:r>
            <w:r>
              <w:rPr>
                <w:rFonts w:eastAsia="SimSun"/>
                <w:bCs/>
                <w:kern w:val="1"/>
                <w:sz w:val="20"/>
                <w:szCs w:val="20"/>
                <w:lang w:val="uk-UA" w:eastAsia="zh-CN" w:bidi="hi-IN"/>
              </w:rPr>
              <w:t xml:space="preserve">в результаті чого Постачальник </w:t>
            </w:r>
            <w:r w:rsidR="00786A52">
              <w:rPr>
                <w:rFonts w:eastAsia="SimSun"/>
                <w:bCs/>
                <w:kern w:val="1"/>
                <w:sz w:val="20"/>
                <w:szCs w:val="20"/>
                <w:lang w:val="uk-UA" w:eastAsia="zh-CN" w:bidi="hi-IN"/>
              </w:rPr>
              <w:t>створює попит (</w:t>
            </w:r>
            <w:r w:rsidR="00AC5A77" w:rsidRPr="00A31AFF">
              <w:rPr>
                <w:rFonts w:eastAsia="SimSun"/>
                <w:b/>
                <w:bCs/>
                <w:color w:val="1F497D" w:themeColor="text2"/>
                <w:kern w:val="1"/>
                <w:sz w:val="20"/>
                <w:szCs w:val="20"/>
                <w:lang w:val="uk-UA" w:eastAsia="zh-CN" w:bidi="hi-IN"/>
              </w:rPr>
              <w:t>Обсяг</w:t>
            </w:r>
            <w:r w:rsidR="00AC5A77" w:rsidRPr="00A31AFF">
              <w:rPr>
                <w:rFonts w:eastAsia="SimSun"/>
                <w:bCs/>
                <w:color w:val="1F497D" w:themeColor="text2"/>
                <w:kern w:val="1"/>
                <w:sz w:val="20"/>
                <w:szCs w:val="20"/>
                <w:lang w:val="uk-UA" w:eastAsia="zh-CN" w:bidi="hi-IN"/>
              </w:rPr>
              <w:t xml:space="preserve"> </w:t>
            </w:r>
            <w:r w:rsidR="00AC5A77" w:rsidRPr="00A31AFF">
              <w:rPr>
                <w:rFonts w:eastAsia="SimSun"/>
                <w:bCs/>
                <w:color w:val="1F497D" w:themeColor="text2"/>
                <w:kern w:val="1"/>
                <w:sz w:val="20"/>
                <w:szCs w:val="20"/>
                <w:vertAlign w:val="subscript"/>
                <w:lang w:val="uk-UA" w:eastAsia="zh-CN" w:bidi="hi-IN"/>
              </w:rPr>
              <w:t>факт</w:t>
            </w:r>
            <w:r w:rsidR="00AC5A77">
              <w:rPr>
                <w:rFonts w:eastAsia="SimSun"/>
                <w:bCs/>
                <w:kern w:val="1"/>
                <w:sz w:val="20"/>
                <w:szCs w:val="20"/>
                <w:vertAlign w:val="subscript"/>
                <w:lang w:val="uk-UA" w:eastAsia="zh-CN" w:bidi="hi-IN"/>
              </w:rPr>
              <w:t xml:space="preserve"> </w:t>
            </w:r>
            <w:proofErr w:type="spellStart"/>
            <w:r w:rsidR="00AC5A77" w:rsidRPr="00AC5A77">
              <w:rPr>
                <w:rFonts w:eastAsia="SimSun"/>
                <w:bCs/>
                <w:kern w:val="1"/>
                <w:sz w:val="20"/>
                <w:szCs w:val="20"/>
                <w:lang w:eastAsia="zh-CN" w:bidi="hi-IN"/>
              </w:rPr>
              <w:t>більше</w:t>
            </w:r>
            <w:proofErr w:type="spellEnd"/>
            <w:r w:rsidR="00AC5A77" w:rsidRPr="00AC5A77">
              <w:rPr>
                <w:rFonts w:eastAsia="SimSun"/>
                <w:bCs/>
                <w:kern w:val="1"/>
                <w:sz w:val="20"/>
                <w:szCs w:val="20"/>
                <w:vertAlign w:val="subscript"/>
                <w:lang w:eastAsia="zh-CN" w:bidi="hi-IN"/>
              </w:rPr>
              <w:t xml:space="preserve"> </w:t>
            </w:r>
            <w:r w:rsidR="00AC5A77" w:rsidRPr="00A31AFF">
              <w:rPr>
                <w:rFonts w:eastAsia="SimSun"/>
                <w:b/>
                <w:bCs/>
                <w:color w:val="1F497D" w:themeColor="text2"/>
                <w:kern w:val="1"/>
                <w:sz w:val="20"/>
                <w:szCs w:val="20"/>
                <w:lang w:val="uk-UA" w:eastAsia="zh-CN" w:bidi="hi-IN"/>
              </w:rPr>
              <w:t>Обсяг</w:t>
            </w:r>
            <w:r w:rsidR="00AC5A77" w:rsidRPr="00A31AFF">
              <w:rPr>
                <w:rFonts w:eastAsia="SimSun"/>
                <w:bCs/>
                <w:color w:val="1F497D" w:themeColor="text2"/>
                <w:kern w:val="1"/>
                <w:sz w:val="20"/>
                <w:szCs w:val="20"/>
                <w:lang w:val="uk-UA" w:eastAsia="zh-CN" w:bidi="hi-IN"/>
              </w:rPr>
              <w:t xml:space="preserve"> </w:t>
            </w:r>
            <w:r w:rsidR="00AC5A77" w:rsidRPr="00A31AFF">
              <w:rPr>
                <w:rFonts w:eastAsia="SimSun"/>
                <w:bCs/>
                <w:color w:val="1F497D" w:themeColor="text2"/>
                <w:kern w:val="1"/>
                <w:sz w:val="20"/>
                <w:szCs w:val="20"/>
                <w:vertAlign w:val="subscript"/>
                <w:lang w:val="uk-UA" w:eastAsia="zh-CN" w:bidi="hi-IN"/>
              </w:rPr>
              <w:t>заявлений</w:t>
            </w:r>
            <w:r w:rsidR="00786A52">
              <w:rPr>
                <w:rFonts w:eastAsia="SimSun"/>
                <w:bCs/>
                <w:kern w:val="1"/>
                <w:sz w:val="20"/>
                <w:szCs w:val="20"/>
                <w:lang w:val="uk-UA" w:eastAsia="zh-CN" w:bidi="hi-IN"/>
              </w:rPr>
              <w:t>) або пропозицію (</w:t>
            </w:r>
            <w:r w:rsidR="00AC5A77" w:rsidRPr="00A31AFF">
              <w:rPr>
                <w:rFonts w:eastAsia="SimSun"/>
                <w:b/>
                <w:bCs/>
                <w:color w:val="1F497D" w:themeColor="text2"/>
                <w:kern w:val="1"/>
                <w:sz w:val="20"/>
                <w:szCs w:val="20"/>
                <w:lang w:val="uk-UA" w:eastAsia="zh-CN" w:bidi="hi-IN"/>
              </w:rPr>
              <w:t>Обсяг</w:t>
            </w:r>
            <w:r w:rsidR="00AC5A77" w:rsidRPr="00A31AFF">
              <w:rPr>
                <w:rFonts w:eastAsia="SimSun"/>
                <w:bCs/>
                <w:color w:val="1F497D" w:themeColor="text2"/>
                <w:kern w:val="1"/>
                <w:sz w:val="20"/>
                <w:szCs w:val="20"/>
                <w:lang w:val="uk-UA" w:eastAsia="zh-CN" w:bidi="hi-IN"/>
              </w:rPr>
              <w:t xml:space="preserve"> </w:t>
            </w:r>
            <w:r w:rsidR="00AC5A77" w:rsidRPr="00A31AFF">
              <w:rPr>
                <w:rFonts w:eastAsia="SimSun"/>
                <w:bCs/>
                <w:color w:val="1F497D" w:themeColor="text2"/>
                <w:kern w:val="1"/>
                <w:sz w:val="20"/>
                <w:szCs w:val="20"/>
                <w:vertAlign w:val="subscript"/>
                <w:lang w:val="uk-UA" w:eastAsia="zh-CN" w:bidi="hi-IN"/>
              </w:rPr>
              <w:t>факт</w:t>
            </w:r>
            <w:r w:rsidR="00AC5A77">
              <w:rPr>
                <w:rFonts w:eastAsia="SimSun"/>
                <w:bCs/>
                <w:kern w:val="1"/>
                <w:sz w:val="20"/>
                <w:szCs w:val="20"/>
                <w:vertAlign w:val="subscript"/>
                <w:lang w:val="uk-UA" w:eastAsia="zh-CN" w:bidi="hi-IN"/>
              </w:rPr>
              <w:t xml:space="preserve"> </w:t>
            </w:r>
            <w:r w:rsidR="00AC5A77">
              <w:rPr>
                <w:rFonts w:eastAsia="SimSun"/>
                <w:bCs/>
                <w:kern w:val="1"/>
                <w:sz w:val="20"/>
                <w:szCs w:val="20"/>
                <w:lang w:val="uk-UA" w:eastAsia="zh-CN" w:bidi="hi-IN"/>
              </w:rPr>
              <w:t>менше</w:t>
            </w:r>
            <w:r w:rsidR="00AC5A77" w:rsidRPr="00AC5A77">
              <w:rPr>
                <w:rFonts w:eastAsia="SimSun"/>
                <w:bCs/>
                <w:kern w:val="1"/>
                <w:sz w:val="20"/>
                <w:szCs w:val="20"/>
                <w:vertAlign w:val="subscript"/>
                <w:lang w:eastAsia="zh-CN" w:bidi="hi-IN"/>
              </w:rPr>
              <w:t xml:space="preserve"> </w:t>
            </w:r>
            <w:r w:rsidR="00AC5A77" w:rsidRPr="00A31AFF">
              <w:rPr>
                <w:rFonts w:eastAsia="SimSun"/>
                <w:b/>
                <w:bCs/>
                <w:color w:val="1F497D" w:themeColor="text2"/>
                <w:kern w:val="1"/>
                <w:sz w:val="20"/>
                <w:szCs w:val="20"/>
                <w:lang w:val="uk-UA" w:eastAsia="zh-CN" w:bidi="hi-IN"/>
              </w:rPr>
              <w:t>Обсяг</w:t>
            </w:r>
            <w:r w:rsidR="00AC5A77" w:rsidRPr="00A31AFF">
              <w:rPr>
                <w:rFonts w:eastAsia="SimSun"/>
                <w:bCs/>
                <w:color w:val="1F497D" w:themeColor="text2"/>
                <w:kern w:val="1"/>
                <w:sz w:val="20"/>
                <w:szCs w:val="20"/>
                <w:lang w:val="uk-UA" w:eastAsia="zh-CN" w:bidi="hi-IN"/>
              </w:rPr>
              <w:t xml:space="preserve"> </w:t>
            </w:r>
            <w:r w:rsidR="00AC5A77" w:rsidRPr="00A31AFF">
              <w:rPr>
                <w:rFonts w:eastAsia="SimSun"/>
                <w:bCs/>
                <w:color w:val="1F497D" w:themeColor="text2"/>
                <w:kern w:val="1"/>
                <w:sz w:val="20"/>
                <w:szCs w:val="20"/>
                <w:vertAlign w:val="subscript"/>
                <w:lang w:val="uk-UA" w:eastAsia="zh-CN" w:bidi="hi-IN"/>
              </w:rPr>
              <w:t>заявлений</w:t>
            </w:r>
            <w:r w:rsidR="00786A52">
              <w:rPr>
                <w:rFonts w:eastAsia="SimSun"/>
                <w:bCs/>
                <w:kern w:val="1"/>
                <w:sz w:val="20"/>
                <w:szCs w:val="20"/>
                <w:lang w:val="uk-UA" w:eastAsia="zh-CN" w:bidi="hi-IN"/>
              </w:rPr>
              <w:t xml:space="preserve">) електричної енергії на балансуючому ринку. </w:t>
            </w:r>
            <w:r w:rsidRPr="00E34F9F">
              <w:rPr>
                <w:rFonts w:eastAsia="SimSun"/>
                <w:bCs/>
                <w:kern w:val="1"/>
                <w:sz w:val="20"/>
                <w:szCs w:val="20"/>
                <w:lang w:val="uk-UA" w:eastAsia="zh-CN" w:bidi="hi-IN"/>
              </w:rPr>
              <w:t>Споживач зобов’язується</w:t>
            </w:r>
            <w:r>
              <w:rPr>
                <w:rFonts w:eastAsia="SimSun"/>
                <w:bCs/>
                <w:kern w:val="1"/>
                <w:sz w:val="20"/>
                <w:szCs w:val="20"/>
                <w:vertAlign w:val="subscript"/>
                <w:lang w:val="uk-UA" w:eastAsia="zh-CN" w:bidi="hi-IN"/>
              </w:rPr>
              <w:t xml:space="preserve"> </w:t>
            </w:r>
            <w:r>
              <w:rPr>
                <w:rFonts w:eastAsia="SimSun"/>
                <w:bCs/>
                <w:kern w:val="1"/>
                <w:sz w:val="20"/>
                <w:szCs w:val="20"/>
                <w:lang w:val="uk-UA" w:eastAsia="zh-CN" w:bidi="hi-IN"/>
              </w:rPr>
              <w:t xml:space="preserve">не допускати виникнення небалансів або мінімізувати їх виникнення шляхом прогнозування свого споживання та своєчасного коригування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Pr>
                <w:rFonts w:eastAsia="SimSun"/>
                <w:bCs/>
                <w:kern w:val="1"/>
                <w:sz w:val="20"/>
                <w:szCs w:val="20"/>
                <w:lang w:val="uk-UA" w:eastAsia="zh-CN" w:bidi="hi-IN"/>
              </w:rPr>
              <w:t>.</w:t>
            </w:r>
          </w:p>
          <w:p w:rsidR="00CC1C7F" w:rsidRDefault="00CC1C7F" w:rsidP="00AC5A77">
            <w:pPr>
              <w:suppressAutoHyphens/>
              <w:jc w:val="both"/>
              <w:rPr>
                <w:rFonts w:eastAsia="SimSun"/>
                <w:bCs/>
                <w:kern w:val="1"/>
                <w:sz w:val="20"/>
                <w:szCs w:val="20"/>
                <w:lang w:val="uk-UA" w:eastAsia="zh-CN" w:bidi="hi-IN"/>
              </w:rPr>
            </w:pPr>
          </w:p>
          <w:p w:rsidR="00CC1C7F" w:rsidRDefault="00786A52" w:rsidP="00AC5A77">
            <w:pPr>
              <w:suppressAutoHyphens/>
              <w:jc w:val="both"/>
              <w:rPr>
                <w:rFonts w:eastAsia="SimSun"/>
                <w:bCs/>
                <w:kern w:val="1"/>
                <w:sz w:val="20"/>
                <w:szCs w:val="20"/>
                <w:lang w:val="uk-UA" w:eastAsia="zh-CN" w:bidi="hi-IN"/>
              </w:rPr>
            </w:pPr>
            <w:r>
              <w:rPr>
                <w:rFonts w:eastAsia="SimSun"/>
                <w:bCs/>
                <w:kern w:val="1"/>
                <w:sz w:val="20"/>
                <w:szCs w:val="20"/>
                <w:lang w:val="uk-UA" w:eastAsia="zh-CN" w:bidi="hi-IN"/>
              </w:rPr>
              <w:t>Вартість небалансів розраховується за однією з наступних формул</w:t>
            </w:r>
            <w:r w:rsidR="002227A1">
              <w:rPr>
                <w:rFonts w:eastAsia="SimSun"/>
                <w:bCs/>
                <w:kern w:val="1"/>
                <w:sz w:val="20"/>
                <w:szCs w:val="20"/>
                <w:lang w:val="uk-UA" w:eastAsia="zh-CN" w:bidi="hi-IN"/>
              </w:rPr>
              <w:t xml:space="preserve"> (в залежності від </w:t>
            </w:r>
            <w:r w:rsidR="00AC5A77">
              <w:rPr>
                <w:rFonts w:eastAsia="SimSun"/>
                <w:bCs/>
                <w:kern w:val="1"/>
                <w:sz w:val="20"/>
                <w:szCs w:val="20"/>
                <w:lang w:val="uk-UA" w:eastAsia="zh-CN" w:bidi="hi-IN"/>
              </w:rPr>
              <w:t>попиту чи пропозиції</w:t>
            </w:r>
            <w:r w:rsidR="002227A1">
              <w:rPr>
                <w:rFonts w:eastAsia="SimSun"/>
                <w:bCs/>
                <w:kern w:val="1"/>
                <w:sz w:val="20"/>
                <w:szCs w:val="20"/>
                <w:lang w:val="uk-UA" w:eastAsia="zh-CN" w:bidi="hi-IN"/>
              </w:rPr>
              <w:t>)</w:t>
            </w:r>
            <w:r>
              <w:rPr>
                <w:rFonts w:eastAsia="SimSun"/>
                <w:bCs/>
                <w:kern w:val="1"/>
                <w:sz w:val="20"/>
                <w:szCs w:val="20"/>
                <w:lang w:val="uk-UA" w:eastAsia="zh-CN" w:bidi="hi-IN"/>
              </w:rPr>
              <w:t>:</w:t>
            </w:r>
          </w:p>
          <w:p w:rsidR="00FA1F23" w:rsidRDefault="00AC5A77" w:rsidP="00AC5A77">
            <w:pPr>
              <w:suppressAutoHyphens/>
              <w:spacing w:before="60"/>
              <w:jc w:val="both"/>
              <w:rPr>
                <w:rFonts w:eastAsia="SimSun"/>
                <w:bCs/>
                <w:kern w:val="1"/>
                <w:sz w:val="20"/>
                <w:szCs w:val="20"/>
                <w:lang w:val="uk-UA" w:eastAsia="zh-CN" w:bidi="hi-IN"/>
              </w:rPr>
            </w:pPr>
            <w:r>
              <w:rPr>
                <w:rFonts w:eastAsia="SimSun"/>
                <w:bCs/>
                <w:kern w:val="1"/>
                <w:sz w:val="20"/>
                <w:szCs w:val="20"/>
                <w:lang w:val="uk-UA" w:eastAsia="zh-CN" w:bidi="hi-IN"/>
              </w:rPr>
              <w:t>п</w:t>
            </w:r>
            <w:r w:rsidR="00786A52">
              <w:rPr>
                <w:rFonts w:eastAsia="SimSun"/>
                <w:bCs/>
                <w:kern w:val="1"/>
                <w:sz w:val="20"/>
                <w:szCs w:val="20"/>
                <w:lang w:val="uk-UA" w:eastAsia="zh-CN" w:bidi="hi-IN"/>
              </w:rPr>
              <w:t xml:space="preserve">ри </w:t>
            </w:r>
            <w:r>
              <w:rPr>
                <w:rFonts w:eastAsia="SimSun"/>
                <w:bCs/>
                <w:kern w:val="1"/>
                <w:sz w:val="20"/>
                <w:szCs w:val="20"/>
                <w:lang w:val="uk-UA" w:eastAsia="zh-CN" w:bidi="hi-IN"/>
              </w:rPr>
              <w:t>попиту:</w:t>
            </w:r>
            <w:r w:rsidR="00786A52">
              <w:rPr>
                <w:rFonts w:eastAsia="SimSun"/>
                <w:bCs/>
                <w:kern w:val="1"/>
                <w:sz w:val="20"/>
                <w:szCs w:val="20"/>
                <w:lang w:val="uk-UA" w:eastAsia="zh-CN" w:bidi="hi-IN"/>
              </w:rPr>
              <w:tab/>
            </w:r>
            <w:r w:rsidR="00786A52" w:rsidRPr="00A31AFF">
              <w:rPr>
                <w:rFonts w:eastAsia="SimSun"/>
                <w:b/>
                <w:bCs/>
                <w:color w:val="1F497D" w:themeColor="text2"/>
                <w:kern w:val="1"/>
                <w:sz w:val="20"/>
                <w:szCs w:val="20"/>
                <w:lang w:val="uk-UA" w:eastAsia="zh-CN" w:bidi="hi-IN"/>
              </w:rPr>
              <w:t>Вартість</w:t>
            </w:r>
            <w:r w:rsidR="00786A52" w:rsidRPr="00A31AFF">
              <w:rPr>
                <w:rFonts w:eastAsia="SimSun"/>
                <w:bCs/>
                <w:color w:val="1F497D" w:themeColor="text2"/>
                <w:kern w:val="1"/>
                <w:sz w:val="20"/>
                <w:szCs w:val="20"/>
                <w:lang w:val="uk-UA" w:eastAsia="zh-CN" w:bidi="hi-IN"/>
              </w:rPr>
              <w:t xml:space="preserve"> </w:t>
            </w:r>
            <w:r w:rsidR="00786A52" w:rsidRPr="00A31AFF">
              <w:rPr>
                <w:rFonts w:eastAsia="SimSun"/>
                <w:bCs/>
                <w:color w:val="1F497D" w:themeColor="text2"/>
                <w:kern w:val="1"/>
                <w:sz w:val="20"/>
                <w:szCs w:val="20"/>
                <w:vertAlign w:val="subscript"/>
                <w:lang w:val="uk-UA" w:eastAsia="zh-CN" w:bidi="hi-IN"/>
              </w:rPr>
              <w:t>небаланси</w:t>
            </w:r>
            <w:r w:rsidR="00786A52" w:rsidRPr="00A31AFF">
              <w:rPr>
                <w:rFonts w:eastAsia="SimSun"/>
                <w:bCs/>
                <w:color w:val="1F497D" w:themeColor="text2"/>
                <w:kern w:val="1"/>
                <w:sz w:val="20"/>
                <w:szCs w:val="20"/>
                <w:lang w:val="uk-UA" w:eastAsia="zh-CN" w:bidi="hi-IN"/>
              </w:rPr>
              <w:t xml:space="preserve"> = |</w:t>
            </w:r>
            <w:r w:rsidR="00595F97" w:rsidRPr="00A31AFF">
              <w:rPr>
                <w:rFonts w:eastAsia="SimSun"/>
                <w:b/>
                <w:bCs/>
                <w:color w:val="1F497D" w:themeColor="text2"/>
                <w:kern w:val="1"/>
                <w:sz w:val="20"/>
                <w:szCs w:val="20"/>
                <w:lang w:val="uk-UA" w:eastAsia="zh-CN" w:bidi="hi-IN"/>
              </w:rPr>
              <w:t>Обсяг</w:t>
            </w:r>
            <w:r w:rsidR="00595F97" w:rsidRPr="00A31AFF">
              <w:rPr>
                <w:rFonts w:eastAsia="SimSun"/>
                <w:bCs/>
                <w:color w:val="1F497D" w:themeColor="text2"/>
                <w:kern w:val="1"/>
                <w:sz w:val="20"/>
                <w:szCs w:val="20"/>
                <w:lang w:val="uk-UA" w:eastAsia="zh-CN" w:bidi="hi-IN"/>
              </w:rPr>
              <w:t xml:space="preserve"> </w:t>
            </w:r>
            <w:r w:rsidR="00595F97" w:rsidRPr="00A31AFF">
              <w:rPr>
                <w:rFonts w:eastAsia="SimSun"/>
                <w:bCs/>
                <w:color w:val="1F497D" w:themeColor="text2"/>
                <w:kern w:val="1"/>
                <w:sz w:val="20"/>
                <w:szCs w:val="20"/>
                <w:vertAlign w:val="subscript"/>
                <w:lang w:val="uk-UA" w:eastAsia="zh-CN" w:bidi="hi-IN"/>
              </w:rPr>
              <w:t>заявлений</w:t>
            </w:r>
            <w:r w:rsidR="00595F97" w:rsidRPr="00A31AFF">
              <w:rPr>
                <w:rFonts w:eastAsia="SimSun"/>
                <w:bCs/>
                <w:color w:val="1F497D" w:themeColor="text2"/>
                <w:kern w:val="1"/>
                <w:sz w:val="20"/>
                <w:szCs w:val="20"/>
                <w:lang w:val="uk-UA" w:eastAsia="zh-CN" w:bidi="hi-IN"/>
              </w:rPr>
              <w:t xml:space="preserve"> - </w:t>
            </w:r>
            <w:r w:rsidR="00595F97" w:rsidRPr="00A31AFF">
              <w:rPr>
                <w:rFonts w:eastAsia="SimSun"/>
                <w:b/>
                <w:bCs/>
                <w:color w:val="1F497D" w:themeColor="text2"/>
                <w:kern w:val="1"/>
                <w:sz w:val="20"/>
                <w:szCs w:val="20"/>
                <w:lang w:val="uk-UA" w:eastAsia="zh-CN" w:bidi="hi-IN"/>
              </w:rPr>
              <w:t>Обсяг</w:t>
            </w:r>
            <w:r w:rsidR="00595F97" w:rsidRPr="00A31AFF">
              <w:rPr>
                <w:rFonts w:eastAsia="SimSun"/>
                <w:bCs/>
                <w:color w:val="1F497D" w:themeColor="text2"/>
                <w:kern w:val="1"/>
                <w:sz w:val="20"/>
                <w:szCs w:val="20"/>
                <w:lang w:val="uk-UA" w:eastAsia="zh-CN" w:bidi="hi-IN"/>
              </w:rPr>
              <w:t xml:space="preserve"> </w:t>
            </w:r>
            <w:r w:rsidR="00595F97" w:rsidRPr="00A31AFF">
              <w:rPr>
                <w:rFonts w:eastAsia="SimSun"/>
                <w:bCs/>
                <w:color w:val="1F497D" w:themeColor="text2"/>
                <w:kern w:val="1"/>
                <w:sz w:val="20"/>
                <w:szCs w:val="20"/>
                <w:vertAlign w:val="subscript"/>
                <w:lang w:val="uk-UA" w:eastAsia="zh-CN" w:bidi="hi-IN"/>
              </w:rPr>
              <w:t>факт</w:t>
            </w:r>
            <w:r w:rsidR="00786A52" w:rsidRPr="00A31AFF">
              <w:rPr>
                <w:rFonts w:eastAsia="SimSun"/>
                <w:bCs/>
                <w:color w:val="1F497D" w:themeColor="text2"/>
                <w:kern w:val="1"/>
                <w:sz w:val="20"/>
                <w:szCs w:val="20"/>
                <w:lang w:val="uk-UA" w:eastAsia="zh-CN" w:bidi="hi-IN"/>
              </w:rPr>
              <w:t>|</w:t>
            </w:r>
            <w:r w:rsidR="00595F97" w:rsidRPr="00A31AFF">
              <w:rPr>
                <w:rFonts w:eastAsia="SimSun"/>
                <w:bCs/>
                <w:color w:val="1F497D" w:themeColor="text2"/>
                <w:kern w:val="1"/>
                <w:sz w:val="20"/>
                <w:szCs w:val="20"/>
                <w:lang w:val="uk-UA" w:eastAsia="zh-CN" w:bidi="hi-IN"/>
              </w:rPr>
              <w:t xml:space="preserve"> * </w:t>
            </w:r>
            <w:r w:rsidR="00595F97" w:rsidRPr="00A31AFF">
              <w:rPr>
                <w:rFonts w:eastAsia="SimSun"/>
                <w:b/>
                <w:bCs/>
                <w:color w:val="1F497D" w:themeColor="text2"/>
                <w:kern w:val="1"/>
                <w:sz w:val="20"/>
                <w:szCs w:val="20"/>
                <w:lang w:val="uk-UA" w:eastAsia="zh-CN" w:bidi="hi-IN"/>
              </w:rPr>
              <w:t>Ціна</w:t>
            </w:r>
            <w:r w:rsidR="00595F97" w:rsidRPr="00A31AFF">
              <w:rPr>
                <w:rFonts w:eastAsia="SimSun"/>
                <w:bCs/>
                <w:color w:val="1F497D" w:themeColor="text2"/>
                <w:kern w:val="1"/>
                <w:sz w:val="20"/>
                <w:szCs w:val="20"/>
                <w:lang w:val="uk-UA" w:eastAsia="zh-CN" w:bidi="hi-IN"/>
              </w:rPr>
              <w:t xml:space="preserve"> </w:t>
            </w:r>
            <w:r w:rsidR="00595F97" w:rsidRPr="00A31AFF">
              <w:rPr>
                <w:rFonts w:eastAsia="SimSun"/>
                <w:bCs/>
                <w:color w:val="1F497D" w:themeColor="text2"/>
                <w:kern w:val="1"/>
                <w:sz w:val="20"/>
                <w:szCs w:val="20"/>
                <w:vertAlign w:val="subscript"/>
                <w:lang w:val="uk-UA" w:eastAsia="zh-CN" w:bidi="hi-IN"/>
              </w:rPr>
              <w:t>неб</w:t>
            </w:r>
            <w:r w:rsidR="00571647" w:rsidRPr="00A31AFF">
              <w:rPr>
                <w:rFonts w:eastAsia="SimSun"/>
                <w:bCs/>
                <w:color w:val="1F497D" w:themeColor="text2"/>
                <w:kern w:val="1"/>
                <w:sz w:val="20"/>
                <w:szCs w:val="20"/>
                <w:vertAlign w:val="subscript"/>
                <w:lang w:val="uk-UA" w:eastAsia="zh-CN" w:bidi="hi-IN"/>
              </w:rPr>
              <w:t xml:space="preserve">. </w:t>
            </w:r>
            <w:proofErr w:type="spellStart"/>
            <w:r w:rsidR="00595F97" w:rsidRPr="00A31AFF">
              <w:rPr>
                <w:rFonts w:eastAsia="SimSun"/>
                <w:bCs/>
                <w:color w:val="1F497D" w:themeColor="text2"/>
                <w:kern w:val="1"/>
                <w:sz w:val="20"/>
                <w:szCs w:val="20"/>
                <w:vertAlign w:val="subscript"/>
                <w:lang w:val="uk-UA" w:eastAsia="zh-CN" w:bidi="hi-IN"/>
              </w:rPr>
              <w:t>деф</w:t>
            </w:r>
            <w:proofErr w:type="spellEnd"/>
            <w:r w:rsidR="00571647" w:rsidRPr="00A31AFF">
              <w:rPr>
                <w:rFonts w:eastAsia="SimSun"/>
                <w:bCs/>
                <w:color w:val="1F497D" w:themeColor="text2"/>
                <w:kern w:val="1"/>
                <w:sz w:val="20"/>
                <w:szCs w:val="20"/>
                <w:vertAlign w:val="subscript"/>
                <w:lang w:val="uk-UA" w:eastAsia="zh-CN" w:bidi="hi-IN"/>
              </w:rPr>
              <w:t>. сер.</w:t>
            </w:r>
            <w:r w:rsidR="0026040E">
              <w:rPr>
                <w:rFonts w:eastAsia="SimSun"/>
                <w:bCs/>
                <w:kern w:val="1"/>
                <w:sz w:val="20"/>
                <w:szCs w:val="20"/>
                <w:lang w:val="uk-UA" w:eastAsia="zh-CN" w:bidi="hi-IN"/>
              </w:rPr>
              <w:t>,</w:t>
            </w:r>
          </w:p>
          <w:p w:rsidR="00CC1C7F" w:rsidRDefault="00AC5A77" w:rsidP="00AC5A77">
            <w:pPr>
              <w:suppressAutoHyphens/>
              <w:spacing w:after="60"/>
              <w:jc w:val="both"/>
              <w:rPr>
                <w:rFonts w:eastAsia="SimSun"/>
                <w:bCs/>
                <w:kern w:val="1"/>
                <w:sz w:val="20"/>
                <w:szCs w:val="20"/>
                <w:lang w:val="uk-UA" w:eastAsia="zh-CN" w:bidi="hi-IN"/>
              </w:rPr>
            </w:pPr>
            <w:r>
              <w:rPr>
                <w:rFonts w:eastAsia="SimSun"/>
                <w:bCs/>
                <w:kern w:val="1"/>
                <w:sz w:val="20"/>
                <w:szCs w:val="20"/>
                <w:lang w:val="uk-UA" w:eastAsia="zh-CN" w:bidi="hi-IN"/>
              </w:rPr>
              <w:t>п</w:t>
            </w:r>
            <w:r w:rsidR="0026040E">
              <w:rPr>
                <w:rFonts w:eastAsia="SimSun"/>
                <w:bCs/>
                <w:kern w:val="1"/>
                <w:sz w:val="20"/>
                <w:szCs w:val="20"/>
                <w:lang w:val="uk-UA" w:eastAsia="zh-CN" w:bidi="hi-IN"/>
              </w:rPr>
              <w:t>ри про</w:t>
            </w:r>
            <w:r>
              <w:rPr>
                <w:rFonts w:eastAsia="SimSun"/>
                <w:bCs/>
                <w:kern w:val="1"/>
                <w:sz w:val="20"/>
                <w:szCs w:val="20"/>
                <w:lang w:val="uk-UA" w:eastAsia="zh-CN" w:bidi="hi-IN"/>
              </w:rPr>
              <w:t>позиції:</w:t>
            </w:r>
            <w:r w:rsidR="0026040E">
              <w:rPr>
                <w:rFonts w:eastAsia="SimSun"/>
                <w:bCs/>
                <w:kern w:val="1"/>
                <w:sz w:val="20"/>
                <w:szCs w:val="20"/>
                <w:lang w:val="uk-UA" w:eastAsia="zh-CN" w:bidi="hi-IN"/>
              </w:rPr>
              <w:tab/>
            </w:r>
            <w:r w:rsidR="0026040E" w:rsidRPr="00A31AFF">
              <w:rPr>
                <w:rFonts w:eastAsia="SimSun"/>
                <w:b/>
                <w:bCs/>
                <w:color w:val="1F497D" w:themeColor="text2"/>
                <w:kern w:val="1"/>
                <w:sz w:val="20"/>
                <w:szCs w:val="20"/>
                <w:lang w:val="uk-UA" w:eastAsia="zh-CN" w:bidi="hi-IN"/>
              </w:rPr>
              <w:t>Вартість</w:t>
            </w:r>
            <w:r w:rsidR="0026040E" w:rsidRPr="00A31AFF">
              <w:rPr>
                <w:rFonts w:eastAsia="SimSun"/>
                <w:bCs/>
                <w:color w:val="1F497D" w:themeColor="text2"/>
                <w:kern w:val="1"/>
                <w:sz w:val="20"/>
                <w:szCs w:val="20"/>
                <w:lang w:val="uk-UA" w:eastAsia="zh-CN" w:bidi="hi-IN"/>
              </w:rPr>
              <w:t xml:space="preserve"> </w:t>
            </w:r>
            <w:r w:rsidR="0026040E" w:rsidRPr="00A31AFF">
              <w:rPr>
                <w:rFonts w:eastAsia="SimSun"/>
                <w:bCs/>
                <w:color w:val="1F497D" w:themeColor="text2"/>
                <w:kern w:val="1"/>
                <w:sz w:val="20"/>
                <w:szCs w:val="20"/>
                <w:vertAlign w:val="subscript"/>
                <w:lang w:val="uk-UA" w:eastAsia="zh-CN" w:bidi="hi-IN"/>
              </w:rPr>
              <w:t>небаланси</w:t>
            </w:r>
            <w:r w:rsidR="0026040E" w:rsidRPr="00A31AFF">
              <w:rPr>
                <w:rFonts w:eastAsia="SimSun"/>
                <w:bCs/>
                <w:color w:val="1F497D" w:themeColor="text2"/>
                <w:kern w:val="1"/>
                <w:sz w:val="20"/>
                <w:szCs w:val="20"/>
                <w:lang w:val="uk-UA" w:eastAsia="zh-CN" w:bidi="hi-IN"/>
              </w:rPr>
              <w:t xml:space="preserve"> = (</w:t>
            </w:r>
            <w:r w:rsidR="0026040E" w:rsidRPr="00A31AFF">
              <w:rPr>
                <w:rFonts w:eastAsia="SimSun"/>
                <w:b/>
                <w:bCs/>
                <w:color w:val="1F497D" w:themeColor="text2"/>
                <w:kern w:val="1"/>
                <w:sz w:val="20"/>
                <w:szCs w:val="20"/>
                <w:lang w:val="uk-UA" w:eastAsia="zh-CN" w:bidi="hi-IN"/>
              </w:rPr>
              <w:t>Обсяг</w:t>
            </w:r>
            <w:r w:rsidR="0026040E" w:rsidRPr="00A31AFF">
              <w:rPr>
                <w:rFonts w:eastAsia="SimSun"/>
                <w:bCs/>
                <w:color w:val="1F497D" w:themeColor="text2"/>
                <w:kern w:val="1"/>
                <w:sz w:val="20"/>
                <w:szCs w:val="20"/>
                <w:lang w:val="uk-UA" w:eastAsia="zh-CN" w:bidi="hi-IN"/>
              </w:rPr>
              <w:t xml:space="preserve"> </w:t>
            </w:r>
            <w:r w:rsidR="0026040E" w:rsidRPr="00A31AFF">
              <w:rPr>
                <w:rFonts w:eastAsia="SimSun"/>
                <w:bCs/>
                <w:color w:val="1F497D" w:themeColor="text2"/>
                <w:kern w:val="1"/>
                <w:sz w:val="20"/>
                <w:szCs w:val="20"/>
                <w:vertAlign w:val="subscript"/>
                <w:lang w:val="uk-UA" w:eastAsia="zh-CN" w:bidi="hi-IN"/>
              </w:rPr>
              <w:t>заявлений</w:t>
            </w:r>
            <w:r w:rsidR="0026040E" w:rsidRPr="00A31AFF">
              <w:rPr>
                <w:rFonts w:eastAsia="SimSun"/>
                <w:bCs/>
                <w:color w:val="1F497D" w:themeColor="text2"/>
                <w:kern w:val="1"/>
                <w:sz w:val="20"/>
                <w:szCs w:val="20"/>
                <w:lang w:val="uk-UA" w:eastAsia="zh-CN" w:bidi="hi-IN"/>
              </w:rPr>
              <w:t xml:space="preserve"> - </w:t>
            </w:r>
            <w:r w:rsidR="0026040E" w:rsidRPr="00A31AFF">
              <w:rPr>
                <w:rFonts w:eastAsia="SimSun"/>
                <w:b/>
                <w:bCs/>
                <w:color w:val="1F497D" w:themeColor="text2"/>
                <w:kern w:val="1"/>
                <w:sz w:val="20"/>
                <w:szCs w:val="20"/>
                <w:lang w:val="uk-UA" w:eastAsia="zh-CN" w:bidi="hi-IN"/>
              </w:rPr>
              <w:t>Обсяг</w:t>
            </w:r>
            <w:r w:rsidR="0026040E" w:rsidRPr="00A31AFF">
              <w:rPr>
                <w:rFonts w:eastAsia="SimSun"/>
                <w:bCs/>
                <w:color w:val="1F497D" w:themeColor="text2"/>
                <w:kern w:val="1"/>
                <w:sz w:val="20"/>
                <w:szCs w:val="20"/>
                <w:lang w:val="uk-UA" w:eastAsia="zh-CN" w:bidi="hi-IN"/>
              </w:rPr>
              <w:t xml:space="preserve"> </w:t>
            </w:r>
            <w:r w:rsidR="0026040E" w:rsidRPr="00A31AFF">
              <w:rPr>
                <w:rFonts w:eastAsia="SimSun"/>
                <w:bCs/>
                <w:color w:val="1F497D" w:themeColor="text2"/>
                <w:kern w:val="1"/>
                <w:sz w:val="20"/>
                <w:szCs w:val="20"/>
                <w:vertAlign w:val="subscript"/>
                <w:lang w:val="uk-UA" w:eastAsia="zh-CN" w:bidi="hi-IN"/>
              </w:rPr>
              <w:t>факт</w:t>
            </w:r>
            <w:r w:rsidR="0026040E" w:rsidRPr="00A31AFF">
              <w:rPr>
                <w:rFonts w:eastAsia="SimSun"/>
                <w:bCs/>
                <w:color w:val="1F497D" w:themeColor="text2"/>
                <w:kern w:val="1"/>
                <w:sz w:val="20"/>
                <w:szCs w:val="20"/>
                <w:lang w:val="uk-UA" w:eastAsia="zh-CN" w:bidi="hi-IN"/>
              </w:rPr>
              <w:t>) * ((</w:t>
            </w:r>
            <w:r w:rsidR="0026040E" w:rsidRPr="00A31AFF">
              <w:rPr>
                <w:rFonts w:eastAsia="SimSun"/>
                <w:b/>
                <w:bCs/>
                <w:color w:val="1F497D" w:themeColor="text2"/>
                <w:kern w:val="1"/>
                <w:sz w:val="20"/>
                <w:szCs w:val="20"/>
                <w:lang w:val="uk-UA" w:eastAsia="zh-CN" w:bidi="hi-IN"/>
              </w:rPr>
              <w:t>Вартість</w:t>
            </w:r>
            <w:r w:rsidR="0026040E" w:rsidRPr="00A31AFF">
              <w:rPr>
                <w:rFonts w:eastAsia="SimSun"/>
                <w:bCs/>
                <w:color w:val="1F497D" w:themeColor="text2"/>
                <w:kern w:val="1"/>
                <w:sz w:val="20"/>
                <w:szCs w:val="20"/>
                <w:lang w:val="uk-UA" w:eastAsia="zh-CN" w:bidi="hi-IN"/>
              </w:rPr>
              <w:t xml:space="preserve"> </w:t>
            </w:r>
            <w:proofErr w:type="spellStart"/>
            <w:r w:rsidR="0026040E" w:rsidRPr="00A31AFF">
              <w:rPr>
                <w:rFonts w:eastAsia="SimSun"/>
                <w:bCs/>
                <w:color w:val="1F497D" w:themeColor="text2"/>
                <w:kern w:val="1"/>
                <w:sz w:val="20"/>
                <w:szCs w:val="20"/>
                <w:vertAlign w:val="subscript"/>
                <w:lang w:val="uk-UA" w:eastAsia="zh-CN" w:bidi="hi-IN"/>
              </w:rPr>
              <w:t>рдн</w:t>
            </w:r>
            <w:proofErr w:type="spellEnd"/>
            <w:r w:rsidR="0026040E" w:rsidRPr="00A31AFF">
              <w:rPr>
                <w:rFonts w:eastAsia="SimSun"/>
                <w:bCs/>
                <w:color w:val="1F497D" w:themeColor="text2"/>
                <w:kern w:val="1"/>
                <w:sz w:val="20"/>
                <w:szCs w:val="20"/>
                <w:lang w:val="uk-UA" w:eastAsia="zh-CN" w:bidi="hi-IN"/>
              </w:rPr>
              <w:t xml:space="preserve"> + </w:t>
            </w:r>
            <w:r w:rsidR="0026040E" w:rsidRPr="00A31AFF">
              <w:rPr>
                <w:rFonts w:eastAsia="SimSun"/>
                <w:b/>
                <w:bCs/>
                <w:color w:val="1F497D" w:themeColor="text2"/>
                <w:kern w:val="1"/>
                <w:sz w:val="20"/>
                <w:szCs w:val="20"/>
                <w:lang w:val="uk-UA" w:eastAsia="zh-CN" w:bidi="hi-IN"/>
              </w:rPr>
              <w:t>Q</w:t>
            </w:r>
            <w:r w:rsidR="0026040E" w:rsidRPr="00A31AFF">
              <w:rPr>
                <w:rFonts w:eastAsia="SimSun"/>
                <w:bCs/>
                <w:color w:val="1F497D" w:themeColor="text2"/>
                <w:kern w:val="1"/>
                <w:sz w:val="20"/>
                <w:szCs w:val="20"/>
                <w:lang w:val="uk-UA" w:eastAsia="zh-CN" w:bidi="hi-IN"/>
              </w:rPr>
              <w:t xml:space="preserve"> </w:t>
            </w:r>
            <w:r w:rsidR="0026040E" w:rsidRPr="00A31AFF">
              <w:rPr>
                <w:rFonts w:eastAsia="SimSun"/>
                <w:bCs/>
                <w:color w:val="1F497D" w:themeColor="text2"/>
                <w:kern w:val="1"/>
                <w:sz w:val="20"/>
                <w:szCs w:val="20"/>
                <w:vertAlign w:val="subscript"/>
                <w:lang w:val="uk-UA" w:eastAsia="zh-CN" w:bidi="hi-IN"/>
              </w:rPr>
              <w:t>факт</w:t>
            </w:r>
            <w:r w:rsidR="0026040E" w:rsidRPr="00A31AFF">
              <w:rPr>
                <w:rFonts w:eastAsia="SimSun"/>
                <w:bCs/>
                <w:color w:val="1F497D" w:themeColor="text2"/>
                <w:kern w:val="1"/>
                <w:sz w:val="20"/>
                <w:szCs w:val="20"/>
                <w:lang w:val="uk-UA" w:eastAsia="zh-CN" w:bidi="hi-IN"/>
              </w:rPr>
              <w:t xml:space="preserve">) / </w:t>
            </w:r>
            <w:r w:rsidR="0026040E" w:rsidRPr="00A31AFF">
              <w:rPr>
                <w:rFonts w:eastAsia="SimSun"/>
                <w:b/>
                <w:bCs/>
                <w:color w:val="1F497D" w:themeColor="text2"/>
                <w:kern w:val="1"/>
                <w:sz w:val="20"/>
                <w:szCs w:val="20"/>
                <w:lang w:val="uk-UA" w:eastAsia="zh-CN" w:bidi="hi-IN"/>
              </w:rPr>
              <w:t>Обсяг</w:t>
            </w:r>
            <w:r w:rsidR="0026040E" w:rsidRPr="00A31AFF">
              <w:rPr>
                <w:rFonts w:eastAsia="SimSun"/>
                <w:bCs/>
                <w:color w:val="1F497D" w:themeColor="text2"/>
                <w:kern w:val="1"/>
                <w:sz w:val="20"/>
                <w:szCs w:val="20"/>
                <w:lang w:val="uk-UA" w:eastAsia="zh-CN" w:bidi="hi-IN"/>
              </w:rPr>
              <w:t xml:space="preserve"> </w:t>
            </w:r>
            <w:proofErr w:type="spellStart"/>
            <w:r w:rsidR="0026040E" w:rsidRPr="00A31AFF">
              <w:rPr>
                <w:rFonts w:eastAsia="SimSun"/>
                <w:bCs/>
                <w:color w:val="1F497D" w:themeColor="text2"/>
                <w:kern w:val="1"/>
                <w:sz w:val="20"/>
                <w:szCs w:val="20"/>
                <w:vertAlign w:val="subscript"/>
                <w:lang w:val="uk-UA" w:eastAsia="zh-CN" w:bidi="hi-IN"/>
              </w:rPr>
              <w:t>рдн</w:t>
            </w:r>
            <w:proofErr w:type="spellEnd"/>
            <w:r w:rsidR="0026040E" w:rsidRPr="00A31AFF">
              <w:rPr>
                <w:rFonts w:eastAsia="SimSun"/>
                <w:bCs/>
                <w:color w:val="1F497D" w:themeColor="text2"/>
                <w:kern w:val="1"/>
                <w:sz w:val="20"/>
                <w:szCs w:val="20"/>
                <w:vertAlign w:val="subscript"/>
                <w:lang w:val="uk-UA" w:eastAsia="zh-CN" w:bidi="hi-IN"/>
              </w:rPr>
              <w:t xml:space="preserve"> </w:t>
            </w:r>
            <w:r w:rsidR="0026040E" w:rsidRPr="00A31AFF">
              <w:rPr>
                <w:rFonts w:eastAsia="SimSun"/>
                <w:bCs/>
                <w:color w:val="1F497D" w:themeColor="text2"/>
                <w:kern w:val="1"/>
                <w:sz w:val="20"/>
                <w:szCs w:val="20"/>
                <w:lang w:val="uk-UA" w:eastAsia="zh-CN" w:bidi="hi-IN"/>
              </w:rPr>
              <w:t xml:space="preserve">– </w:t>
            </w:r>
            <w:r w:rsidR="0026040E" w:rsidRPr="00A31AFF">
              <w:rPr>
                <w:rFonts w:eastAsia="SimSun"/>
                <w:b/>
                <w:bCs/>
                <w:color w:val="1F497D" w:themeColor="text2"/>
                <w:kern w:val="1"/>
                <w:sz w:val="20"/>
                <w:szCs w:val="20"/>
                <w:lang w:val="uk-UA" w:eastAsia="zh-CN" w:bidi="hi-IN"/>
              </w:rPr>
              <w:t>Ціна</w:t>
            </w:r>
            <w:r w:rsidR="0026040E" w:rsidRPr="00A31AFF">
              <w:rPr>
                <w:rFonts w:eastAsia="SimSun"/>
                <w:bCs/>
                <w:color w:val="1F497D" w:themeColor="text2"/>
                <w:kern w:val="1"/>
                <w:sz w:val="20"/>
                <w:szCs w:val="20"/>
                <w:lang w:val="uk-UA" w:eastAsia="zh-CN" w:bidi="hi-IN"/>
              </w:rPr>
              <w:t xml:space="preserve"> </w:t>
            </w:r>
            <w:r w:rsidR="0026040E" w:rsidRPr="00A31AFF">
              <w:rPr>
                <w:rFonts w:eastAsia="SimSun"/>
                <w:bCs/>
                <w:color w:val="1F497D" w:themeColor="text2"/>
                <w:kern w:val="1"/>
                <w:sz w:val="20"/>
                <w:szCs w:val="20"/>
                <w:vertAlign w:val="subscript"/>
                <w:lang w:val="uk-UA" w:eastAsia="zh-CN" w:bidi="hi-IN"/>
              </w:rPr>
              <w:t xml:space="preserve">неб. </w:t>
            </w:r>
            <w:r w:rsidR="0026040E" w:rsidRPr="00A31AFF">
              <w:rPr>
                <w:rFonts w:eastAsia="SimSun"/>
                <w:bCs/>
                <w:color w:val="1F497D" w:themeColor="text2"/>
                <w:kern w:val="1"/>
                <w:sz w:val="20"/>
                <w:szCs w:val="20"/>
                <w:vertAlign w:val="subscript"/>
                <w:lang w:eastAsia="zh-CN" w:bidi="hi-IN"/>
              </w:rPr>
              <w:t>п</w:t>
            </w:r>
            <w:proofErr w:type="spellStart"/>
            <w:r w:rsidR="0026040E" w:rsidRPr="00A31AFF">
              <w:rPr>
                <w:rFonts w:eastAsia="SimSun"/>
                <w:bCs/>
                <w:color w:val="1F497D" w:themeColor="text2"/>
                <w:kern w:val="1"/>
                <w:sz w:val="20"/>
                <w:szCs w:val="20"/>
                <w:vertAlign w:val="subscript"/>
                <w:lang w:val="uk-UA" w:eastAsia="zh-CN" w:bidi="hi-IN"/>
              </w:rPr>
              <w:t>роф</w:t>
            </w:r>
            <w:proofErr w:type="spellEnd"/>
            <w:r w:rsidR="0026040E" w:rsidRPr="00A31AFF">
              <w:rPr>
                <w:rFonts w:eastAsia="SimSun"/>
                <w:bCs/>
                <w:color w:val="1F497D" w:themeColor="text2"/>
                <w:kern w:val="1"/>
                <w:sz w:val="20"/>
                <w:szCs w:val="20"/>
                <w:vertAlign w:val="subscript"/>
                <w:lang w:val="uk-UA" w:eastAsia="zh-CN" w:bidi="hi-IN"/>
              </w:rPr>
              <w:t>. сер.</w:t>
            </w:r>
            <w:r w:rsidR="0026040E" w:rsidRPr="00A31AFF">
              <w:rPr>
                <w:rFonts w:eastAsia="SimSun"/>
                <w:bCs/>
                <w:color w:val="1F497D" w:themeColor="text2"/>
                <w:kern w:val="1"/>
                <w:sz w:val="20"/>
                <w:szCs w:val="20"/>
                <w:lang w:val="uk-UA" w:eastAsia="zh-CN" w:bidi="hi-IN"/>
              </w:rPr>
              <w:t>)</w:t>
            </w:r>
            <w:r w:rsidR="0026040E">
              <w:rPr>
                <w:rFonts w:eastAsia="SimSun"/>
                <w:bCs/>
                <w:kern w:val="1"/>
                <w:sz w:val="20"/>
                <w:szCs w:val="20"/>
                <w:lang w:val="uk-UA" w:eastAsia="zh-CN" w:bidi="hi-IN"/>
              </w:rPr>
              <w:t>,</w:t>
            </w:r>
            <w:r>
              <w:rPr>
                <w:rFonts w:eastAsia="SimSun"/>
                <w:bCs/>
                <w:kern w:val="1"/>
                <w:sz w:val="20"/>
                <w:szCs w:val="20"/>
                <w:lang w:val="uk-UA" w:eastAsia="zh-CN" w:bidi="hi-IN"/>
              </w:rPr>
              <w:t xml:space="preserve"> де:</w:t>
            </w:r>
          </w:p>
          <w:p w:rsidR="00AC5A77" w:rsidRDefault="00571647" w:rsidP="00AC5A77">
            <w:pPr>
              <w:tabs>
                <w:tab w:val="left" w:pos="1559"/>
                <w:tab w:val="left" w:pos="1842"/>
              </w:tabs>
              <w:suppressAutoHyphens/>
              <w:ind w:left="1842" w:hanging="1842"/>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 xml:space="preserve">неб. </w:t>
            </w:r>
            <w:proofErr w:type="spellStart"/>
            <w:r w:rsidRPr="00A31AFF">
              <w:rPr>
                <w:rFonts w:eastAsia="SimSun"/>
                <w:bCs/>
                <w:color w:val="1F497D" w:themeColor="text2"/>
                <w:kern w:val="1"/>
                <w:sz w:val="20"/>
                <w:szCs w:val="20"/>
                <w:vertAlign w:val="subscript"/>
                <w:lang w:val="uk-UA" w:eastAsia="zh-CN" w:bidi="hi-IN"/>
              </w:rPr>
              <w:t>деф</w:t>
            </w:r>
            <w:proofErr w:type="spellEnd"/>
            <w:r w:rsidRPr="00A31AFF">
              <w:rPr>
                <w:rFonts w:eastAsia="SimSun"/>
                <w:bCs/>
                <w:color w:val="1F497D" w:themeColor="text2"/>
                <w:kern w:val="1"/>
                <w:sz w:val="20"/>
                <w:szCs w:val="20"/>
                <w:vertAlign w:val="subscript"/>
                <w:lang w:val="uk-UA" w:eastAsia="zh-CN" w:bidi="hi-IN"/>
              </w:rPr>
              <w:t>. сер.</w:t>
            </w:r>
            <w:r>
              <w:rPr>
                <w:rFonts w:eastAsia="SimSun"/>
                <w:bCs/>
                <w:kern w:val="1"/>
                <w:sz w:val="20"/>
                <w:szCs w:val="20"/>
                <w:vertAlign w:val="subscript"/>
                <w:lang w:val="uk-UA" w:eastAsia="zh-CN" w:bidi="hi-IN"/>
              </w:rPr>
              <w:t xml:space="preserve"> </w:t>
            </w:r>
            <w:r w:rsidR="00AC5A77">
              <w:rPr>
                <w:rFonts w:eastAsia="SimSun"/>
                <w:bCs/>
                <w:kern w:val="1"/>
                <w:sz w:val="20"/>
                <w:szCs w:val="20"/>
                <w:vertAlign w:val="subscript"/>
                <w:lang w:val="uk-UA" w:eastAsia="zh-CN" w:bidi="hi-IN"/>
              </w:rPr>
              <w:tab/>
            </w:r>
            <w:r>
              <w:rPr>
                <w:rFonts w:eastAsia="SimSun"/>
                <w:bCs/>
                <w:kern w:val="1"/>
                <w:sz w:val="20"/>
                <w:szCs w:val="20"/>
                <w:lang w:val="uk-UA" w:eastAsia="zh-CN" w:bidi="hi-IN"/>
              </w:rPr>
              <w:t>–</w:t>
            </w:r>
            <w:r w:rsidR="00AC5A77">
              <w:rPr>
                <w:rFonts w:eastAsia="SimSun"/>
                <w:bCs/>
                <w:kern w:val="1"/>
                <w:sz w:val="20"/>
                <w:szCs w:val="20"/>
                <w:lang w:val="uk-UA" w:eastAsia="zh-CN" w:bidi="hi-IN"/>
              </w:rPr>
              <w:t xml:space="preserve"> </w:t>
            </w:r>
            <w:r w:rsidR="00AC5A77">
              <w:rPr>
                <w:rFonts w:eastAsia="SimSun"/>
                <w:bCs/>
                <w:kern w:val="1"/>
                <w:sz w:val="20"/>
                <w:szCs w:val="20"/>
                <w:lang w:val="uk-UA" w:eastAsia="zh-CN" w:bidi="hi-IN"/>
              </w:rPr>
              <w:tab/>
            </w:r>
            <w:r>
              <w:rPr>
                <w:rFonts w:eastAsia="SimSun"/>
                <w:bCs/>
                <w:kern w:val="1"/>
                <w:sz w:val="20"/>
                <w:szCs w:val="20"/>
                <w:lang w:val="uk-UA" w:eastAsia="zh-CN" w:bidi="hi-IN"/>
              </w:rPr>
              <w:t xml:space="preserve">середнє значення </w:t>
            </w:r>
            <w:r w:rsidR="0026040E">
              <w:rPr>
                <w:rFonts w:eastAsia="SimSun"/>
                <w:bCs/>
                <w:kern w:val="1"/>
                <w:sz w:val="20"/>
                <w:szCs w:val="20"/>
                <w:lang w:val="uk-UA" w:eastAsia="zh-CN" w:bidi="hi-IN"/>
              </w:rPr>
              <w:t>ціни попиту на електричну енергію на балансуючому ринку за розрахунковий період, яке визначається як сума всіх платежів, сплачених Постачальним Адміністратору розрахунків за електричну енергію, отриману з балансуючого ринку, поділена на обсяг такої отриманої електричної енергії.</w:t>
            </w:r>
          </w:p>
          <w:p w:rsidR="002227A1" w:rsidRDefault="002227A1" w:rsidP="00AC5A77">
            <w:pPr>
              <w:tabs>
                <w:tab w:val="left" w:pos="1559"/>
                <w:tab w:val="left" w:pos="1842"/>
              </w:tabs>
              <w:suppressAutoHyphens/>
              <w:ind w:left="1842" w:hanging="1842"/>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неб. проф. сер.</w:t>
            </w:r>
            <w:r>
              <w:rPr>
                <w:rFonts w:eastAsia="SimSun"/>
                <w:bCs/>
                <w:kern w:val="1"/>
                <w:sz w:val="20"/>
                <w:szCs w:val="20"/>
                <w:vertAlign w:val="subscript"/>
                <w:lang w:val="uk-UA" w:eastAsia="zh-CN" w:bidi="hi-IN"/>
              </w:rPr>
              <w:t xml:space="preserve"> </w:t>
            </w:r>
            <w:r w:rsidR="00AC5A77">
              <w:rPr>
                <w:rFonts w:eastAsia="SimSun"/>
                <w:bCs/>
                <w:kern w:val="1"/>
                <w:sz w:val="20"/>
                <w:szCs w:val="20"/>
                <w:vertAlign w:val="subscript"/>
                <w:lang w:val="uk-UA" w:eastAsia="zh-CN" w:bidi="hi-IN"/>
              </w:rPr>
              <w:tab/>
            </w:r>
            <w:r w:rsidRPr="002227A1">
              <w:rPr>
                <w:rFonts w:eastAsia="SimSun"/>
                <w:bCs/>
                <w:kern w:val="1"/>
                <w:sz w:val="20"/>
                <w:szCs w:val="20"/>
                <w:lang w:val="uk-UA" w:eastAsia="zh-CN" w:bidi="hi-IN"/>
              </w:rPr>
              <w:t xml:space="preserve">– </w:t>
            </w:r>
            <w:r w:rsidR="00AC5A77">
              <w:rPr>
                <w:rFonts w:eastAsia="SimSun"/>
                <w:bCs/>
                <w:kern w:val="1"/>
                <w:sz w:val="20"/>
                <w:szCs w:val="20"/>
                <w:lang w:val="uk-UA" w:eastAsia="zh-CN" w:bidi="hi-IN"/>
              </w:rPr>
              <w:tab/>
            </w:r>
            <w:r>
              <w:rPr>
                <w:rFonts w:eastAsia="SimSun"/>
                <w:bCs/>
                <w:kern w:val="1"/>
                <w:sz w:val="20"/>
                <w:szCs w:val="20"/>
                <w:lang w:val="uk-UA" w:eastAsia="zh-CN" w:bidi="hi-IN"/>
              </w:rPr>
              <w:t>середнє значення ціни пропозиції електричної енергії на балансуючому ринку за розрахунковий період, яке визначається як сума всіх платежів, отриманих Постачальником від Адміністратора розрахунків за електричну енергію, видану на балансуючий ринок, поділена на обсяг такої виданої електричної енергії.</w:t>
            </w:r>
          </w:p>
          <w:p w:rsidR="002227A1" w:rsidRPr="00571647" w:rsidRDefault="002227A1" w:rsidP="00AC5A77">
            <w:pPr>
              <w:suppressAutoHyphens/>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Вартість</w:t>
            </w:r>
            <w:r w:rsidRPr="00A31AFF">
              <w:rPr>
                <w:rFonts w:eastAsia="SimSun"/>
                <w:bCs/>
                <w:color w:val="1F497D" w:themeColor="text2"/>
                <w:kern w:val="1"/>
                <w:sz w:val="20"/>
                <w:szCs w:val="20"/>
                <w:lang w:val="uk-UA" w:eastAsia="zh-CN" w:bidi="hi-IN"/>
              </w:rPr>
              <w:t xml:space="preserve"> </w:t>
            </w:r>
            <w:proofErr w:type="spellStart"/>
            <w:r w:rsidRPr="00A31AFF">
              <w:rPr>
                <w:rFonts w:eastAsia="SimSun"/>
                <w:bCs/>
                <w:color w:val="1F497D" w:themeColor="text2"/>
                <w:kern w:val="1"/>
                <w:sz w:val="20"/>
                <w:szCs w:val="20"/>
                <w:vertAlign w:val="subscript"/>
                <w:lang w:val="uk-UA" w:eastAsia="zh-CN" w:bidi="hi-IN"/>
              </w:rPr>
              <w:t>рдн</w:t>
            </w:r>
            <w:r w:rsidRPr="00A31AFF">
              <w:rPr>
                <w:rFonts w:eastAsia="SimSun"/>
                <w:bCs/>
                <w:color w:val="1F497D" w:themeColor="text2"/>
                <w:kern w:val="1"/>
                <w:sz w:val="20"/>
                <w:szCs w:val="20"/>
                <w:lang w:val="uk-UA" w:eastAsia="zh-CN" w:bidi="hi-IN"/>
              </w:rPr>
              <w:t>,</w:t>
            </w:r>
            <w:r w:rsidRPr="00A31AFF">
              <w:rPr>
                <w:rFonts w:eastAsia="SimSun"/>
                <w:b/>
                <w:bCs/>
                <w:color w:val="1F497D" w:themeColor="text2"/>
                <w:kern w:val="1"/>
                <w:sz w:val="20"/>
                <w:szCs w:val="20"/>
                <w:lang w:val="uk-UA" w:eastAsia="zh-CN" w:bidi="hi-IN"/>
              </w:rPr>
              <w:t>Q</w:t>
            </w:r>
            <w:proofErr w:type="spellEnd"/>
            <w:r w:rsidRPr="00A31AFF">
              <w:rPr>
                <w:rFonts w:eastAsia="SimSun"/>
                <w:bCs/>
                <w:color w:val="1F497D" w:themeColor="text2"/>
                <w:kern w:val="1"/>
                <w:sz w:val="20"/>
                <w:szCs w:val="20"/>
                <w:lang w:val="uk-UA" w:eastAsia="zh-CN" w:bidi="hi-IN"/>
              </w:rPr>
              <w:t xml:space="preserve"> </w:t>
            </w:r>
            <w:proofErr w:type="spellStart"/>
            <w:r w:rsidRPr="00A31AFF">
              <w:rPr>
                <w:rFonts w:eastAsia="SimSun"/>
                <w:bCs/>
                <w:color w:val="1F497D" w:themeColor="text2"/>
                <w:kern w:val="1"/>
                <w:sz w:val="20"/>
                <w:szCs w:val="20"/>
                <w:vertAlign w:val="subscript"/>
                <w:lang w:val="uk-UA" w:eastAsia="zh-CN" w:bidi="hi-IN"/>
              </w:rPr>
              <w:t>факт</w:t>
            </w:r>
            <w:r w:rsidRPr="00A31AFF">
              <w:rPr>
                <w:rFonts w:eastAsia="SimSun"/>
                <w:bCs/>
                <w:color w:val="1F497D" w:themeColor="text2"/>
                <w:kern w:val="1"/>
                <w:sz w:val="20"/>
                <w:szCs w:val="20"/>
                <w:lang w:val="uk-UA" w:eastAsia="zh-CN" w:bidi="hi-IN"/>
              </w:rPr>
              <w:t>,</w:t>
            </w:r>
            <w:r w:rsidRPr="00A31AFF">
              <w:rPr>
                <w:rFonts w:eastAsia="SimSun"/>
                <w:b/>
                <w:bCs/>
                <w:color w:val="1F497D" w:themeColor="text2"/>
                <w:kern w:val="1"/>
                <w:sz w:val="20"/>
                <w:szCs w:val="20"/>
                <w:lang w:val="uk-UA" w:eastAsia="zh-CN" w:bidi="hi-IN"/>
              </w:rPr>
              <w:t>Обсяг</w:t>
            </w:r>
            <w:proofErr w:type="spellEnd"/>
            <w:r w:rsidRPr="00A31AFF">
              <w:rPr>
                <w:rFonts w:eastAsia="SimSun"/>
                <w:bCs/>
                <w:color w:val="1F497D" w:themeColor="text2"/>
                <w:kern w:val="1"/>
                <w:sz w:val="20"/>
                <w:szCs w:val="20"/>
                <w:lang w:val="uk-UA" w:eastAsia="zh-CN" w:bidi="hi-IN"/>
              </w:rPr>
              <w:t xml:space="preserve"> </w:t>
            </w:r>
            <w:proofErr w:type="spellStart"/>
            <w:r w:rsidRPr="00A31AFF">
              <w:rPr>
                <w:rFonts w:eastAsia="SimSun"/>
                <w:bCs/>
                <w:color w:val="1F497D" w:themeColor="text2"/>
                <w:kern w:val="1"/>
                <w:sz w:val="20"/>
                <w:szCs w:val="20"/>
                <w:vertAlign w:val="subscript"/>
                <w:lang w:val="uk-UA" w:eastAsia="zh-CN" w:bidi="hi-IN"/>
              </w:rPr>
              <w:t>рдн</w:t>
            </w:r>
            <w:proofErr w:type="spellEnd"/>
            <w:r>
              <w:rPr>
                <w:rFonts w:eastAsia="SimSun"/>
                <w:bCs/>
                <w:kern w:val="1"/>
                <w:sz w:val="20"/>
                <w:szCs w:val="20"/>
                <w:vertAlign w:val="subscript"/>
                <w:lang w:val="uk-UA" w:eastAsia="zh-CN" w:bidi="hi-IN"/>
              </w:rPr>
              <w:t xml:space="preserve"> </w:t>
            </w:r>
            <w:r w:rsidRPr="002227A1">
              <w:rPr>
                <w:rFonts w:eastAsia="SimSun"/>
                <w:bCs/>
                <w:kern w:val="1"/>
                <w:sz w:val="20"/>
                <w:szCs w:val="20"/>
                <w:lang w:val="uk-UA" w:eastAsia="zh-CN" w:bidi="hi-IN"/>
              </w:rPr>
              <w:t xml:space="preserve">– </w:t>
            </w:r>
            <w:r w:rsidR="002F384E">
              <w:rPr>
                <w:rFonts w:eastAsia="SimSun"/>
                <w:bCs/>
                <w:kern w:val="1"/>
                <w:sz w:val="20"/>
                <w:szCs w:val="20"/>
                <w:lang w:val="uk-UA" w:eastAsia="zh-CN" w:bidi="hi-IN"/>
              </w:rPr>
              <w:t>аналогічні значенням розділу</w:t>
            </w:r>
            <w:r>
              <w:rPr>
                <w:rFonts w:eastAsia="SimSun"/>
                <w:bCs/>
                <w:kern w:val="1"/>
                <w:sz w:val="20"/>
                <w:szCs w:val="20"/>
                <w:lang w:val="uk-UA" w:eastAsia="zh-CN" w:bidi="hi-IN"/>
              </w:rPr>
              <w:t xml:space="preserve"> «</w:t>
            </w:r>
            <w:r w:rsidRPr="002227A1">
              <w:rPr>
                <w:rFonts w:eastAsia="SimSun"/>
                <w:bCs/>
                <w:i/>
                <w:kern w:val="1"/>
                <w:sz w:val="20"/>
                <w:szCs w:val="20"/>
                <w:lang w:val="uk-UA" w:eastAsia="zh-CN" w:bidi="hi-IN"/>
              </w:rPr>
              <w:t>Ціна електричної енергії</w:t>
            </w:r>
            <w:r>
              <w:rPr>
                <w:rFonts w:eastAsia="SimSun"/>
                <w:bCs/>
                <w:kern w:val="1"/>
                <w:sz w:val="20"/>
                <w:szCs w:val="20"/>
                <w:lang w:val="uk-UA" w:eastAsia="zh-CN" w:bidi="hi-IN"/>
              </w:rPr>
              <w:t>»</w:t>
            </w:r>
            <w:r w:rsidR="002F384E">
              <w:rPr>
                <w:rFonts w:eastAsia="SimSun"/>
                <w:bCs/>
                <w:kern w:val="1"/>
                <w:sz w:val="20"/>
                <w:szCs w:val="20"/>
                <w:lang w:val="uk-UA" w:eastAsia="zh-CN" w:bidi="hi-IN"/>
              </w:rPr>
              <w:t>.</w:t>
            </w:r>
          </w:p>
          <w:p w:rsidR="00786A52" w:rsidRDefault="00AC5A77" w:rsidP="002F384E">
            <w:pPr>
              <w:suppressAutoHyphens/>
              <w:spacing w:before="60"/>
              <w:jc w:val="both"/>
              <w:rPr>
                <w:rFonts w:eastAsia="SimSun"/>
                <w:bCs/>
                <w:kern w:val="1"/>
                <w:sz w:val="20"/>
                <w:szCs w:val="20"/>
                <w:lang w:val="uk-UA" w:eastAsia="zh-CN" w:bidi="hi-IN"/>
              </w:rPr>
            </w:pPr>
            <w:r>
              <w:rPr>
                <w:rFonts w:eastAsia="SimSun"/>
                <w:bCs/>
                <w:kern w:val="1"/>
                <w:sz w:val="20"/>
                <w:szCs w:val="20"/>
                <w:lang w:val="uk-UA" w:eastAsia="zh-CN" w:bidi="hi-IN"/>
              </w:rPr>
              <w:t xml:space="preserve">Постачальник, як сторона відповідальна за баланс групи своїх споживачів, має право під час розрахунку ціни електричної енергії для Споживача не застосовувати значення </w:t>
            </w:r>
            <w:r w:rsidRPr="00A31AFF">
              <w:rPr>
                <w:rFonts w:eastAsia="SimSun"/>
                <w:b/>
                <w:bCs/>
                <w:color w:val="1F497D" w:themeColor="text2"/>
                <w:kern w:val="1"/>
                <w:sz w:val="20"/>
                <w:szCs w:val="20"/>
                <w:lang w:val="uk-UA" w:eastAsia="zh-CN" w:bidi="hi-IN"/>
              </w:rPr>
              <w:t>Вартість</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небаланси</w:t>
            </w:r>
            <w:r w:rsidRPr="00AC5A77">
              <w:rPr>
                <w:rFonts w:eastAsia="SimSun"/>
                <w:bCs/>
                <w:kern w:val="1"/>
                <w:sz w:val="20"/>
                <w:szCs w:val="20"/>
                <w:lang w:val="uk-UA" w:eastAsia="zh-CN" w:bidi="hi-IN"/>
              </w:rPr>
              <w:t>, якщо створені</w:t>
            </w:r>
            <w:r>
              <w:rPr>
                <w:rFonts w:eastAsia="SimSun"/>
                <w:bCs/>
                <w:kern w:val="1"/>
                <w:sz w:val="20"/>
                <w:szCs w:val="20"/>
                <w:vertAlign w:val="subscript"/>
                <w:lang w:val="uk-UA" w:eastAsia="zh-CN" w:bidi="hi-IN"/>
              </w:rPr>
              <w:t xml:space="preserve"> </w:t>
            </w:r>
            <w:r>
              <w:rPr>
                <w:rFonts w:eastAsia="SimSun"/>
                <w:bCs/>
                <w:kern w:val="1"/>
                <w:sz w:val="20"/>
                <w:szCs w:val="20"/>
                <w:lang w:val="uk-UA" w:eastAsia="zh-CN" w:bidi="hi-IN"/>
              </w:rPr>
              <w:t xml:space="preserve">Споживачем небаланси (відхилення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Pr>
                <w:rFonts w:eastAsia="SimSun"/>
                <w:bCs/>
                <w:kern w:val="1"/>
                <w:sz w:val="20"/>
                <w:szCs w:val="20"/>
                <w:vertAlign w:val="subscript"/>
                <w:lang w:val="uk-UA" w:eastAsia="zh-CN" w:bidi="hi-IN"/>
              </w:rPr>
              <w:t xml:space="preserve"> </w:t>
            </w:r>
            <w:r w:rsidR="002F384E">
              <w:rPr>
                <w:rFonts w:eastAsia="SimSun"/>
                <w:bCs/>
                <w:kern w:val="1"/>
                <w:sz w:val="20"/>
                <w:szCs w:val="20"/>
                <w:lang w:val="uk-UA" w:eastAsia="zh-CN" w:bidi="hi-IN"/>
              </w:rPr>
              <w:t>від</w:t>
            </w:r>
            <w:r w:rsidRPr="00AC5A77">
              <w:rPr>
                <w:rFonts w:eastAsia="SimSun"/>
                <w:bCs/>
                <w:kern w:val="1"/>
                <w:sz w:val="20"/>
                <w:szCs w:val="20"/>
                <w:vertAlign w:val="subscript"/>
                <w:lang w:val="uk-UA" w:eastAsia="zh-CN" w:bidi="hi-IN"/>
              </w:rPr>
              <w:t xml:space="preserve">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sidR="002F384E" w:rsidRPr="002F384E">
              <w:rPr>
                <w:rFonts w:eastAsia="SimSun"/>
                <w:bCs/>
                <w:kern w:val="1"/>
                <w:sz w:val="20"/>
                <w:szCs w:val="20"/>
                <w:lang w:val="uk-UA" w:eastAsia="zh-CN" w:bidi="hi-IN"/>
              </w:rPr>
              <w:t>) не перевищують +/- 5 відсотків</w:t>
            </w:r>
            <w:r w:rsidR="002F384E">
              <w:rPr>
                <w:rFonts w:eastAsia="SimSun"/>
                <w:bCs/>
                <w:kern w:val="1"/>
                <w:sz w:val="20"/>
                <w:szCs w:val="20"/>
                <w:vertAlign w:val="subscript"/>
                <w:lang w:val="uk-UA" w:eastAsia="zh-CN" w:bidi="hi-IN"/>
              </w:rPr>
              <w:t xml:space="preserve"> </w:t>
            </w:r>
            <w:r w:rsidR="002F384E">
              <w:rPr>
                <w:rFonts w:eastAsia="SimSun"/>
                <w:bCs/>
                <w:kern w:val="1"/>
                <w:sz w:val="20"/>
                <w:szCs w:val="20"/>
                <w:lang w:val="uk-UA" w:eastAsia="zh-CN" w:bidi="hi-IN"/>
              </w:rPr>
              <w:t xml:space="preserve">від </w:t>
            </w:r>
            <w:r w:rsidR="002F384E" w:rsidRPr="00A31AFF">
              <w:rPr>
                <w:rFonts w:eastAsia="SimSun"/>
                <w:b/>
                <w:bCs/>
                <w:color w:val="1F497D" w:themeColor="text2"/>
                <w:kern w:val="1"/>
                <w:sz w:val="20"/>
                <w:szCs w:val="20"/>
                <w:lang w:val="uk-UA" w:eastAsia="zh-CN" w:bidi="hi-IN"/>
              </w:rPr>
              <w:t>Обсяг</w:t>
            </w:r>
            <w:r w:rsidR="002F384E" w:rsidRPr="00A31AFF">
              <w:rPr>
                <w:rFonts w:eastAsia="SimSun"/>
                <w:bCs/>
                <w:color w:val="1F497D" w:themeColor="text2"/>
                <w:kern w:val="1"/>
                <w:sz w:val="20"/>
                <w:szCs w:val="20"/>
                <w:lang w:val="uk-UA" w:eastAsia="zh-CN" w:bidi="hi-IN"/>
              </w:rPr>
              <w:t xml:space="preserve"> </w:t>
            </w:r>
            <w:r w:rsidR="002F384E" w:rsidRPr="00A31AFF">
              <w:rPr>
                <w:rFonts w:eastAsia="SimSun"/>
                <w:bCs/>
                <w:color w:val="1F497D" w:themeColor="text2"/>
                <w:kern w:val="1"/>
                <w:sz w:val="20"/>
                <w:szCs w:val="20"/>
                <w:vertAlign w:val="subscript"/>
                <w:lang w:val="uk-UA" w:eastAsia="zh-CN" w:bidi="hi-IN"/>
              </w:rPr>
              <w:t>заявлений</w:t>
            </w:r>
            <w:r w:rsidR="002F384E">
              <w:rPr>
                <w:rFonts w:eastAsia="SimSun"/>
                <w:bCs/>
                <w:kern w:val="1"/>
                <w:sz w:val="20"/>
                <w:szCs w:val="20"/>
                <w:vertAlign w:val="subscript"/>
                <w:lang w:val="uk-UA" w:eastAsia="zh-CN" w:bidi="hi-IN"/>
              </w:rPr>
              <w:t xml:space="preserve"> </w:t>
            </w:r>
            <w:r w:rsidR="002F384E" w:rsidRPr="002F384E">
              <w:rPr>
                <w:rFonts w:eastAsia="SimSun"/>
                <w:bCs/>
                <w:kern w:val="1"/>
                <w:sz w:val="20"/>
                <w:szCs w:val="20"/>
                <w:lang w:val="uk-UA" w:eastAsia="zh-CN" w:bidi="hi-IN"/>
              </w:rPr>
              <w:t>і такі небаланси можуть бути компенсовані небалансами інших споживачів Пост</w:t>
            </w:r>
            <w:r w:rsidR="002F384E">
              <w:rPr>
                <w:rFonts w:eastAsia="SimSun"/>
                <w:bCs/>
                <w:kern w:val="1"/>
                <w:sz w:val="20"/>
                <w:szCs w:val="20"/>
                <w:lang w:val="uk-UA" w:eastAsia="zh-CN" w:bidi="hi-IN"/>
              </w:rPr>
              <w:t>ачальника.</w:t>
            </w:r>
          </w:p>
        </w:tc>
      </w:tr>
      <w:tr w:rsidR="00AB2DA0" w:rsidRPr="0016532E" w:rsidTr="00A31AFF">
        <w:trPr>
          <w:trHeight w:val="55"/>
        </w:trPr>
        <w:tc>
          <w:tcPr>
            <w:tcW w:w="10229" w:type="dxa"/>
            <w:shd w:val="clear" w:color="auto" w:fill="auto"/>
          </w:tcPr>
          <w:p w:rsidR="00AB2DA0" w:rsidRPr="00A31AFF" w:rsidRDefault="00AB2DA0" w:rsidP="00AC5A77">
            <w:pPr>
              <w:suppressAutoHyphens/>
              <w:jc w:val="both"/>
              <w:rPr>
                <w:rFonts w:eastAsia="SimSun"/>
                <w:bCs/>
                <w:kern w:val="1"/>
                <w:sz w:val="8"/>
                <w:szCs w:val="8"/>
                <w:lang w:val="uk-UA" w:eastAsia="zh-CN" w:bidi="hi-IN"/>
              </w:rPr>
            </w:pPr>
          </w:p>
        </w:tc>
      </w:tr>
      <w:tr w:rsidR="00F2538D" w:rsidRPr="00975469" w:rsidTr="00F2538D">
        <w:trPr>
          <w:trHeight w:val="173"/>
        </w:trPr>
        <w:tc>
          <w:tcPr>
            <w:tcW w:w="10229" w:type="dxa"/>
            <w:shd w:val="clear" w:color="auto" w:fill="BFBFBF" w:themeFill="background1" w:themeFillShade="BF"/>
          </w:tcPr>
          <w:p w:rsidR="00F2538D" w:rsidRPr="00F2538D" w:rsidRDefault="00F2538D" w:rsidP="00F2538D">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2C2CB1">
              <w:rPr>
                <w:rFonts w:asciiTheme="minorHAnsi" w:eastAsia="SimSun" w:hAnsiTheme="minorHAnsi"/>
                <w:b/>
                <w:kern w:val="1"/>
                <w:sz w:val="20"/>
                <w:szCs w:val="20"/>
                <w:lang w:val="uk-UA" w:eastAsia="uk-UA" w:bidi="hi-IN"/>
              </w:rPr>
              <w:t>Коригування заявленого обсягу електричної енергії</w:t>
            </w:r>
          </w:p>
        </w:tc>
      </w:tr>
      <w:tr w:rsidR="00F2538D" w:rsidRPr="00975469" w:rsidTr="0014362B">
        <w:trPr>
          <w:trHeight w:val="570"/>
        </w:trPr>
        <w:tc>
          <w:tcPr>
            <w:tcW w:w="10229" w:type="dxa"/>
            <w:shd w:val="clear" w:color="auto" w:fill="auto"/>
          </w:tcPr>
          <w:p w:rsidR="00F2538D" w:rsidRPr="002C2CB1" w:rsidRDefault="00F2538D" w:rsidP="00F2538D">
            <w:pPr>
              <w:jc w:val="both"/>
              <w:rPr>
                <w:b/>
                <w:sz w:val="20"/>
                <w:lang w:val="uk-UA"/>
              </w:rPr>
            </w:pPr>
            <w:r w:rsidRPr="002C2CB1">
              <w:rPr>
                <w:rFonts w:eastAsia="Calibri"/>
                <w:bCs/>
                <w:sz w:val="20"/>
                <w:szCs w:val="18"/>
                <w:lang w:val="uk-UA" w:eastAsia="en-US"/>
              </w:rPr>
              <w:t xml:space="preserve">Споживач </w:t>
            </w:r>
            <w:r>
              <w:rPr>
                <w:rFonts w:eastAsia="Calibri"/>
                <w:bCs/>
                <w:sz w:val="20"/>
                <w:szCs w:val="18"/>
                <w:lang w:val="uk-UA" w:eastAsia="en-US"/>
              </w:rPr>
              <w:t xml:space="preserve">має право </w:t>
            </w:r>
            <w:r w:rsidRPr="002C2CB1">
              <w:rPr>
                <w:rFonts w:eastAsia="Calibri"/>
                <w:bCs/>
                <w:sz w:val="20"/>
                <w:szCs w:val="18"/>
                <w:lang w:val="uk-UA" w:eastAsia="en-US"/>
              </w:rPr>
              <w:t xml:space="preserve">коригувати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sidRPr="002C2CB1">
              <w:rPr>
                <w:rFonts w:eastAsia="Calibri"/>
                <w:bCs/>
                <w:sz w:val="20"/>
                <w:szCs w:val="18"/>
                <w:lang w:val="uk-UA" w:eastAsia="en-US"/>
              </w:rPr>
              <w:t xml:space="preserve"> </w:t>
            </w:r>
            <w:r>
              <w:rPr>
                <w:rFonts w:eastAsia="Calibri"/>
                <w:bCs/>
                <w:sz w:val="20"/>
                <w:szCs w:val="18"/>
                <w:lang w:val="uk-UA" w:eastAsia="en-US"/>
              </w:rPr>
              <w:t>при</w:t>
            </w:r>
            <w:r w:rsidRPr="002C2CB1">
              <w:rPr>
                <w:rFonts w:eastAsia="Calibri"/>
                <w:bCs/>
                <w:sz w:val="20"/>
                <w:szCs w:val="18"/>
                <w:lang w:val="uk-UA" w:eastAsia="en-US"/>
              </w:rPr>
              <w:t xml:space="preserve"> </w:t>
            </w:r>
            <w:r>
              <w:rPr>
                <w:rFonts w:eastAsia="Calibri"/>
                <w:bCs/>
                <w:sz w:val="20"/>
                <w:szCs w:val="18"/>
                <w:lang w:val="uk-UA" w:eastAsia="en-US"/>
              </w:rPr>
              <w:t>дотриманні</w:t>
            </w:r>
            <w:r w:rsidRPr="002C2CB1">
              <w:rPr>
                <w:rFonts w:eastAsia="Calibri"/>
                <w:bCs/>
                <w:sz w:val="20"/>
                <w:szCs w:val="18"/>
                <w:lang w:val="uk-UA" w:eastAsia="en-US"/>
              </w:rPr>
              <w:t xml:space="preserve"> наступних умов:</w:t>
            </w:r>
          </w:p>
          <w:p w:rsidR="00F2538D" w:rsidRPr="00190339" w:rsidRDefault="00F2538D" w:rsidP="00F2538D">
            <w:pPr>
              <w:numPr>
                <w:ilvl w:val="0"/>
                <w:numId w:val="15"/>
              </w:numPr>
              <w:ind w:left="566" w:hanging="283"/>
              <w:contextualSpacing/>
              <w:jc w:val="both"/>
              <w:rPr>
                <w:sz w:val="20"/>
                <w:lang w:val="uk-UA"/>
              </w:rPr>
            </w:pPr>
            <w:r w:rsidRPr="002C2CB1">
              <w:rPr>
                <w:rFonts w:eastAsia="Calibri"/>
                <w:bCs/>
                <w:sz w:val="20"/>
                <w:szCs w:val="18"/>
                <w:lang w:val="uk-UA" w:eastAsia="en-US"/>
              </w:rPr>
              <w:t xml:space="preserve">Споживач </w:t>
            </w:r>
            <w:r>
              <w:rPr>
                <w:rFonts w:eastAsia="Calibri"/>
                <w:bCs/>
                <w:sz w:val="20"/>
                <w:szCs w:val="18"/>
                <w:lang w:val="uk-UA" w:eastAsia="en-US"/>
              </w:rPr>
              <w:t>письмово повідомляє Постачальника</w:t>
            </w:r>
            <w:r w:rsidRPr="002C2CB1">
              <w:rPr>
                <w:rFonts w:eastAsia="Calibri"/>
                <w:bCs/>
                <w:sz w:val="20"/>
                <w:szCs w:val="18"/>
                <w:lang w:val="uk-UA" w:eastAsia="en-US"/>
              </w:rPr>
              <w:t xml:space="preserve"> </w:t>
            </w:r>
            <w:r>
              <w:rPr>
                <w:rFonts w:eastAsia="Calibri"/>
                <w:bCs/>
                <w:sz w:val="20"/>
                <w:szCs w:val="18"/>
                <w:lang w:val="uk-UA" w:eastAsia="en-US"/>
              </w:rPr>
              <w:t xml:space="preserve">про коригування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sidRPr="00190339">
              <w:rPr>
                <w:rFonts w:eastAsia="Calibri"/>
                <w:bCs/>
                <w:sz w:val="20"/>
                <w:szCs w:val="18"/>
                <w:lang w:val="uk-UA" w:eastAsia="en-US"/>
              </w:rPr>
              <w:t>.</w:t>
            </w:r>
          </w:p>
          <w:p w:rsidR="00F2538D" w:rsidRPr="00190339" w:rsidRDefault="00F2538D" w:rsidP="00F2538D">
            <w:pPr>
              <w:numPr>
                <w:ilvl w:val="0"/>
                <w:numId w:val="15"/>
              </w:numPr>
              <w:ind w:left="566" w:hanging="283"/>
              <w:contextualSpacing/>
              <w:jc w:val="both"/>
              <w:rPr>
                <w:sz w:val="20"/>
                <w:lang w:val="uk-UA"/>
              </w:rPr>
            </w:pPr>
            <w:r>
              <w:rPr>
                <w:rFonts w:eastAsia="Calibri"/>
                <w:bCs/>
                <w:sz w:val="20"/>
                <w:szCs w:val="18"/>
                <w:lang w:val="uk-UA" w:eastAsia="en-US"/>
              </w:rPr>
              <w:t>Коригування здійснюється для майбутніх днів розрахункового періоду, на які Постачальник ще не придбав електричну енергію для Споживача.</w:t>
            </w:r>
          </w:p>
          <w:p w:rsidR="00F2538D" w:rsidRDefault="00F2538D" w:rsidP="00F2538D">
            <w:pPr>
              <w:numPr>
                <w:ilvl w:val="0"/>
                <w:numId w:val="15"/>
              </w:numPr>
              <w:ind w:left="566" w:hanging="283"/>
              <w:contextualSpacing/>
              <w:jc w:val="both"/>
              <w:rPr>
                <w:sz w:val="20"/>
                <w:lang w:val="uk-UA"/>
              </w:rPr>
            </w:pPr>
            <w:r>
              <w:rPr>
                <w:rFonts w:eastAsia="Calibri"/>
                <w:bCs/>
                <w:sz w:val="20"/>
                <w:szCs w:val="18"/>
                <w:lang w:val="uk-UA" w:eastAsia="en-US"/>
              </w:rPr>
              <w:t xml:space="preserve">Розмір коригування не перевищує +/- 50 відсотків від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sidRPr="00190339">
              <w:rPr>
                <w:rFonts w:eastAsia="SimSun"/>
                <w:bCs/>
                <w:kern w:val="1"/>
                <w:sz w:val="20"/>
                <w:szCs w:val="20"/>
                <w:lang w:val="uk-UA" w:eastAsia="zh-CN" w:bidi="hi-IN"/>
              </w:rPr>
              <w:t>.</w:t>
            </w:r>
          </w:p>
          <w:p w:rsidR="00F2538D" w:rsidRPr="00F2538D" w:rsidRDefault="00F2538D" w:rsidP="00F2538D">
            <w:pPr>
              <w:numPr>
                <w:ilvl w:val="0"/>
                <w:numId w:val="15"/>
              </w:numPr>
              <w:ind w:left="566" w:hanging="283"/>
              <w:contextualSpacing/>
              <w:jc w:val="both"/>
              <w:rPr>
                <w:sz w:val="20"/>
                <w:lang w:val="uk-UA"/>
              </w:rPr>
            </w:pPr>
            <w:r w:rsidRPr="00F2538D">
              <w:rPr>
                <w:rFonts w:eastAsia="Calibri"/>
                <w:sz w:val="20"/>
                <w:szCs w:val="18"/>
                <w:lang w:val="uk-UA" w:eastAsia="en-US"/>
              </w:rPr>
              <w:t xml:space="preserve">Споживач гарантує оплату електричної енергії, яка буде придбана Постачальником відповідно до скоригованого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sidRPr="00F2538D">
              <w:rPr>
                <w:rFonts w:eastAsia="Calibri"/>
                <w:sz w:val="20"/>
                <w:szCs w:val="18"/>
                <w:lang w:val="uk-UA" w:eastAsia="en-US"/>
              </w:rPr>
              <w:t>.</w:t>
            </w:r>
          </w:p>
        </w:tc>
      </w:tr>
      <w:tr w:rsidR="00A31AFF" w:rsidRPr="00975469" w:rsidTr="00A31AFF">
        <w:trPr>
          <w:trHeight w:val="55"/>
        </w:trPr>
        <w:tc>
          <w:tcPr>
            <w:tcW w:w="10229" w:type="dxa"/>
            <w:shd w:val="clear" w:color="auto" w:fill="auto"/>
          </w:tcPr>
          <w:p w:rsidR="00A31AFF" w:rsidRPr="00A31AFF" w:rsidRDefault="00A31AFF" w:rsidP="00A31AFF">
            <w:pPr>
              <w:contextualSpacing/>
              <w:jc w:val="both"/>
              <w:rPr>
                <w:rFonts w:eastAsia="Calibri"/>
                <w:bCs/>
                <w:sz w:val="8"/>
                <w:szCs w:val="8"/>
                <w:lang w:val="uk-UA" w:eastAsia="en-US"/>
              </w:rPr>
            </w:pPr>
          </w:p>
        </w:tc>
      </w:tr>
      <w:tr w:rsidR="00C327AD" w:rsidRPr="00975469" w:rsidTr="00756580">
        <w:trPr>
          <w:trHeight w:val="173"/>
        </w:trPr>
        <w:tc>
          <w:tcPr>
            <w:tcW w:w="10229" w:type="dxa"/>
            <w:shd w:val="clear" w:color="auto" w:fill="BFBFBF" w:themeFill="background1" w:themeFillShade="BF"/>
          </w:tcPr>
          <w:p w:rsidR="00C327AD" w:rsidRPr="00756580" w:rsidRDefault="00756580" w:rsidP="00756580">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756580">
              <w:rPr>
                <w:rFonts w:asciiTheme="minorHAnsi" w:eastAsia="SimSun" w:hAnsiTheme="minorHAnsi"/>
                <w:b/>
                <w:kern w:val="1"/>
                <w:sz w:val="20"/>
                <w:szCs w:val="20"/>
                <w:lang w:val="uk-UA" w:eastAsia="uk-UA" w:bidi="hi-IN"/>
              </w:rPr>
              <w:t>Тариф Постачальника</w:t>
            </w:r>
          </w:p>
        </w:tc>
      </w:tr>
      <w:tr w:rsidR="00756580" w:rsidRPr="00975469" w:rsidTr="00AB2DA0">
        <w:trPr>
          <w:trHeight w:val="212"/>
        </w:trPr>
        <w:tc>
          <w:tcPr>
            <w:tcW w:w="10229" w:type="dxa"/>
            <w:shd w:val="clear" w:color="auto" w:fill="auto"/>
          </w:tcPr>
          <w:p w:rsidR="00FA1F23" w:rsidRDefault="00756580" w:rsidP="00756580">
            <w:pPr>
              <w:suppressAutoHyphens/>
              <w:jc w:val="both"/>
              <w:rPr>
                <w:kern w:val="1"/>
                <w:sz w:val="20"/>
                <w:szCs w:val="18"/>
                <w:lang w:val="uk-UA" w:eastAsia="uk-UA" w:bidi="hi-IN"/>
              </w:rPr>
            </w:pPr>
            <w:r>
              <w:rPr>
                <w:kern w:val="1"/>
                <w:sz w:val="20"/>
                <w:szCs w:val="18"/>
                <w:lang w:val="uk-UA" w:eastAsia="uk-UA" w:bidi="hi-IN"/>
              </w:rPr>
              <w:t>Т</w:t>
            </w:r>
            <w:r w:rsidRPr="002C2CB1">
              <w:rPr>
                <w:kern w:val="1"/>
                <w:sz w:val="20"/>
                <w:szCs w:val="18"/>
                <w:lang w:val="uk-UA" w:eastAsia="uk-UA" w:bidi="hi-IN"/>
              </w:rPr>
              <w:t>ариф</w:t>
            </w:r>
            <w:r>
              <w:rPr>
                <w:kern w:val="1"/>
                <w:sz w:val="20"/>
                <w:szCs w:val="18"/>
                <w:lang w:val="uk-UA" w:eastAsia="uk-UA" w:bidi="hi-IN"/>
              </w:rPr>
              <w:t xml:space="preserve"> Постачальника за цією коме</w:t>
            </w:r>
            <w:r w:rsidR="00A328D3">
              <w:rPr>
                <w:kern w:val="1"/>
                <w:sz w:val="20"/>
                <w:szCs w:val="18"/>
                <w:lang w:val="uk-UA" w:eastAsia="uk-UA" w:bidi="hi-IN"/>
              </w:rPr>
              <w:t xml:space="preserve">рційною </w:t>
            </w:r>
            <w:r w:rsidR="00464E63">
              <w:rPr>
                <w:kern w:val="1"/>
                <w:sz w:val="20"/>
                <w:szCs w:val="18"/>
                <w:lang w:val="uk-UA" w:eastAsia="uk-UA" w:bidi="hi-IN"/>
              </w:rPr>
              <w:t>пропозицією складає 0,15</w:t>
            </w:r>
            <w:bookmarkStart w:id="0" w:name="_GoBack"/>
            <w:bookmarkEnd w:id="0"/>
            <w:r w:rsidRPr="002C2CB1">
              <w:rPr>
                <w:kern w:val="1"/>
                <w:sz w:val="20"/>
                <w:szCs w:val="18"/>
                <w:lang w:val="uk-UA" w:eastAsia="uk-UA" w:bidi="hi-IN"/>
              </w:rPr>
              <w:t xml:space="preserve"> гривень/кВт*год </w:t>
            </w:r>
            <w:r w:rsidR="00FA1F23">
              <w:rPr>
                <w:kern w:val="1"/>
                <w:sz w:val="20"/>
                <w:szCs w:val="18"/>
                <w:lang w:val="uk-UA" w:eastAsia="uk-UA" w:bidi="hi-IN"/>
              </w:rPr>
              <w:t>(з</w:t>
            </w:r>
            <w:r w:rsidRPr="002C2CB1">
              <w:rPr>
                <w:kern w:val="1"/>
                <w:sz w:val="20"/>
                <w:szCs w:val="18"/>
                <w:lang w:val="uk-UA" w:eastAsia="uk-UA" w:bidi="hi-IN"/>
              </w:rPr>
              <w:t xml:space="preserve"> ПДВ</w:t>
            </w:r>
            <w:r>
              <w:rPr>
                <w:kern w:val="1"/>
                <w:sz w:val="20"/>
                <w:szCs w:val="18"/>
                <w:lang w:val="uk-UA" w:eastAsia="uk-UA" w:bidi="hi-IN"/>
              </w:rPr>
              <w:t>).</w:t>
            </w:r>
          </w:p>
          <w:p w:rsidR="00FA1F23" w:rsidRPr="00FA1F23" w:rsidRDefault="00FA1F23" w:rsidP="00756580">
            <w:pPr>
              <w:suppressAutoHyphens/>
              <w:jc w:val="both"/>
              <w:rPr>
                <w:kern w:val="1"/>
                <w:sz w:val="20"/>
                <w:szCs w:val="18"/>
                <w:lang w:val="uk-UA" w:eastAsia="uk-UA" w:bidi="hi-IN"/>
              </w:rPr>
            </w:pPr>
          </w:p>
        </w:tc>
      </w:tr>
      <w:tr w:rsidR="00AB2DA0" w:rsidRPr="00975469" w:rsidTr="00A31AFF">
        <w:trPr>
          <w:trHeight w:val="55"/>
        </w:trPr>
        <w:tc>
          <w:tcPr>
            <w:tcW w:w="10229" w:type="dxa"/>
            <w:shd w:val="clear" w:color="auto" w:fill="auto"/>
          </w:tcPr>
          <w:p w:rsidR="00AB2DA0" w:rsidRPr="00A31AFF" w:rsidRDefault="00AB2DA0" w:rsidP="00756580">
            <w:pPr>
              <w:suppressAutoHyphens/>
              <w:jc w:val="both"/>
              <w:rPr>
                <w:kern w:val="1"/>
                <w:sz w:val="8"/>
                <w:szCs w:val="8"/>
                <w:lang w:val="uk-UA" w:eastAsia="uk-UA" w:bidi="hi-IN"/>
              </w:rPr>
            </w:pPr>
          </w:p>
        </w:tc>
      </w:tr>
      <w:tr w:rsidR="002C2CB1" w:rsidRPr="00E34F9F" w:rsidTr="008B2F96">
        <w:tc>
          <w:tcPr>
            <w:tcW w:w="10229" w:type="dxa"/>
            <w:shd w:val="clear" w:color="auto" w:fill="BABABA"/>
            <w:vAlign w:val="center"/>
          </w:tcPr>
          <w:p w:rsidR="002C2CB1" w:rsidRPr="00030AD9" w:rsidRDefault="00030AD9" w:rsidP="00030AD9">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2C2CB1">
              <w:rPr>
                <w:rFonts w:asciiTheme="minorHAnsi" w:eastAsia="SimSun" w:hAnsiTheme="minorHAnsi"/>
                <w:b/>
                <w:kern w:val="1"/>
                <w:sz w:val="20"/>
                <w:szCs w:val="20"/>
                <w:lang w:val="uk-UA" w:eastAsia="uk-UA" w:bidi="hi-IN"/>
              </w:rPr>
              <w:lastRenderedPageBreak/>
              <w:t xml:space="preserve">Оплата послуг з розподілу </w:t>
            </w:r>
            <w:r>
              <w:rPr>
                <w:rFonts w:asciiTheme="minorHAnsi" w:eastAsia="SimSun" w:hAnsiTheme="minorHAnsi"/>
                <w:b/>
                <w:kern w:val="1"/>
                <w:sz w:val="20"/>
                <w:szCs w:val="20"/>
                <w:lang w:val="uk-UA" w:eastAsia="uk-UA" w:bidi="hi-IN"/>
              </w:rPr>
              <w:t>(передачі) електричної енергії</w:t>
            </w:r>
          </w:p>
        </w:tc>
      </w:tr>
      <w:tr w:rsidR="002C2CB1" w:rsidRPr="00030AD9" w:rsidTr="00A31AFF">
        <w:trPr>
          <w:trHeight w:val="477"/>
        </w:trPr>
        <w:tc>
          <w:tcPr>
            <w:tcW w:w="10229" w:type="dxa"/>
            <w:shd w:val="clear" w:color="auto" w:fill="auto"/>
          </w:tcPr>
          <w:p w:rsidR="00233F9D" w:rsidRPr="00233F9D" w:rsidRDefault="00030AD9" w:rsidP="00030AD9">
            <w:pPr>
              <w:suppressAutoHyphens/>
              <w:jc w:val="both"/>
              <w:rPr>
                <w:rFonts w:ascii="Liberation Serif" w:eastAsia="SimSun" w:hAnsi="Liberation Serif" w:cs="Arial" w:hint="eastAsia"/>
                <w:i/>
                <w:kern w:val="1"/>
                <w:sz w:val="20"/>
                <w:szCs w:val="20"/>
                <w:lang w:val="uk-UA" w:eastAsia="zh-CN" w:bidi="hi-IN"/>
              </w:rPr>
            </w:pPr>
            <w:r>
              <w:rPr>
                <w:kern w:val="1"/>
                <w:sz w:val="20"/>
                <w:szCs w:val="18"/>
                <w:lang w:val="uk-UA" w:bidi="hi-IN"/>
              </w:rPr>
              <w:t>Оплата послуг з розподілу (передачі) електричної енергії здійснюється через Постачальника шляхом включення тарифу на розподіл (передачу) електричної енергії відповідного ОСР чи ОСП до вартості електричної енергії, яка підлягає оплаті Споживачем, з подальшим переведенням цієї оплати відповідному ОСР чи ОСП</w:t>
            </w:r>
            <w:r w:rsidRPr="002C2CB1">
              <w:rPr>
                <w:kern w:val="1"/>
                <w:sz w:val="20"/>
                <w:szCs w:val="18"/>
                <w:lang w:val="uk-UA" w:bidi="hi-IN"/>
              </w:rPr>
              <w:t>.</w:t>
            </w:r>
          </w:p>
        </w:tc>
      </w:tr>
      <w:tr w:rsidR="00AB2DA0" w:rsidRPr="00030AD9" w:rsidTr="00A31AFF">
        <w:trPr>
          <w:trHeight w:val="55"/>
        </w:trPr>
        <w:tc>
          <w:tcPr>
            <w:tcW w:w="10229" w:type="dxa"/>
            <w:shd w:val="clear" w:color="auto" w:fill="auto"/>
          </w:tcPr>
          <w:p w:rsidR="00AB2DA0" w:rsidRPr="00A31AFF" w:rsidRDefault="00AB2DA0" w:rsidP="00030AD9">
            <w:pPr>
              <w:suppressAutoHyphens/>
              <w:jc w:val="both"/>
              <w:rPr>
                <w:kern w:val="1"/>
                <w:sz w:val="8"/>
                <w:szCs w:val="8"/>
                <w:lang w:val="uk-UA" w:bidi="hi-IN"/>
              </w:rPr>
            </w:pPr>
          </w:p>
        </w:tc>
      </w:tr>
      <w:tr w:rsidR="002C2CB1" w:rsidRPr="002C2CB1" w:rsidTr="008B2F96">
        <w:tc>
          <w:tcPr>
            <w:tcW w:w="10229" w:type="dxa"/>
            <w:shd w:val="clear" w:color="auto" w:fill="BABABA"/>
            <w:vAlign w:val="center"/>
          </w:tcPr>
          <w:p w:rsidR="002C2CB1" w:rsidRPr="00F2538D" w:rsidRDefault="00F2538D" w:rsidP="00A328D3">
            <w:pPr>
              <w:pStyle w:val="ae"/>
              <w:numPr>
                <w:ilvl w:val="0"/>
                <w:numId w:val="18"/>
              </w:numPr>
              <w:suppressAutoHyphens/>
              <w:ind w:left="566" w:hanging="425"/>
              <w:rPr>
                <w:rFonts w:asciiTheme="minorHAnsi" w:eastAsia="SimSun" w:hAnsiTheme="minorHAnsi"/>
                <w:b/>
                <w:kern w:val="1"/>
                <w:sz w:val="20"/>
                <w:szCs w:val="20"/>
                <w:lang w:val="uk-UA" w:eastAsia="uk-UA" w:bidi="hi-IN"/>
              </w:rPr>
            </w:pPr>
            <w:r>
              <w:rPr>
                <w:rFonts w:asciiTheme="minorHAnsi" w:eastAsia="SimSun" w:hAnsiTheme="minorHAnsi"/>
                <w:b/>
                <w:kern w:val="1"/>
                <w:sz w:val="20"/>
                <w:szCs w:val="20"/>
                <w:lang w:val="uk-UA" w:eastAsia="uk-UA" w:bidi="hi-IN"/>
              </w:rPr>
              <w:t>Відповідальність за порушення строків (термінів) оплати. Пеня, відключення</w:t>
            </w:r>
          </w:p>
        </w:tc>
      </w:tr>
      <w:tr w:rsidR="002C2CB1" w:rsidRPr="0016532E" w:rsidTr="00A31AFF">
        <w:trPr>
          <w:trHeight w:val="1427"/>
        </w:trPr>
        <w:tc>
          <w:tcPr>
            <w:tcW w:w="10229" w:type="dxa"/>
            <w:shd w:val="clear" w:color="auto" w:fill="auto"/>
            <w:vAlign w:val="center"/>
          </w:tcPr>
          <w:p w:rsidR="002C2CB1" w:rsidRDefault="00F2538D" w:rsidP="00E104B6">
            <w:pPr>
              <w:widowControl w:val="0"/>
              <w:tabs>
                <w:tab w:val="left" w:pos="0"/>
                <w:tab w:val="left" w:pos="709"/>
              </w:tabs>
              <w:jc w:val="both"/>
              <w:rPr>
                <w:sz w:val="20"/>
                <w:szCs w:val="18"/>
                <w:lang w:val="uk-UA" w:eastAsia="uk-UA"/>
              </w:rPr>
            </w:pPr>
            <w:r>
              <w:rPr>
                <w:sz w:val="20"/>
                <w:szCs w:val="18"/>
                <w:lang w:val="uk-UA" w:eastAsia="uk-UA"/>
              </w:rPr>
              <w:t>У випадку порушення строків (термінів) оплати, визначених розділом «</w:t>
            </w:r>
            <w:r w:rsidRPr="00A328D3">
              <w:rPr>
                <w:i/>
                <w:sz w:val="20"/>
                <w:szCs w:val="18"/>
                <w:lang w:val="uk-UA" w:eastAsia="uk-UA"/>
              </w:rPr>
              <w:t>Спосіб та строки (терміни) оплати…</w:t>
            </w:r>
            <w:r>
              <w:rPr>
                <w:sz w:val="20"/>
                <w:szCs w:val="18"/>
                <w:lang w:val="uk-UA" w:eastAsia="uk-UA"/>
              </w:rPr>
              <w:t xml:space="preserve">», </w:t>
            </w:r>
            <w:r w:rsidR="002C2CB1" w:rsidRPr="002C2CB1">
              <w:rPr>
                <w:sz w:val="20"/>
                <w:szCs w:val="18"/>
                <w:lang w:val="uk-UA" w:eastAsia="uk-UA"/>
              </w:rPr>
              <w:t xml:space="preserve">Споживач </w:t>
            </w:r>
            <w:r>
              <w:rPr>
                <w:sz w:val="20"/>
                <w:szCs w:val="18"/>
                <w:lang w:val="uk-UA" w:eastAsia="uk-UA"/>
              </w:rPr>
              <w:t xml:space="preserve">додатково </w:t>
            </w:r>
            <w:r w:rsidR="002C2CB1" w:rsidRPr="002C2CB1">
              <w:rPr>
                <w:sz w:val="20"/>
                <w:szCs w:val="18"/>
                <w:lang w:val="uk-UA" w:eastAsia="uk-UA"/>
              </w:rPr>
              <w:t xml:space="preserve">сплачує Постачальнику </w:t>
            </w:r>
            <w:r w:rsidRPr="002C2CB1">
              <w:rPr>
                <w:sz w:val="20"/>
                <w:szCs w:val="18"/>
                <w:lang w:val="uk-UA" w:eastAsia="uk-UA"/>
              </w:rPr>
              <w:t xml:space="preserve">пеню у розмірі подвійної облікової ставки НБУ від суми заборгованості </w:t>
            </w:r>
            <w:r w:rsidR="002C2CB1" w:rsidRPr="002C2CB1">
              <w:rPr>
                <w:sz w:val="20"/>
                <w:szCs w:val="18"/>
                <w:lang w:val="uk-UA" w:eastAsia="uk-UA"/>
              </w:rPr>
              <w:t xml:space="preserve">за кожний день прострочення, враховуючи день фактичної оплати, </w:t>
            </w:r>
            <w:r>
              <w:rPr>
                <w:sz w:val="20"/>
                <w:szCs w:val="18"/>
                <w:lang w:val="uk-UA" w:eastAsia="uk-UA"/>
              </w:rPr>
              <w:t xml:space="preserve">а </w:t>
            </w:r>
            <w:r w:rsidR="002C2CB1" w:rsidRPr="002C2CB1">
              <w:rPr>
                <w:sz w:val="20"/>
                <w:szCs w:val="18"/>
                <w:lang w:val="uk-UA" w:eastAsia="uk-UA"/>
              </w:rPr>
              <w:t>та</w:t>
            </w:r>
            <w:r>
              <w:rPr>
                <w:sz w:val="20"/>
                <w:szCs w:val="18"/>
                <w:lang w:val="uk-UA" w:eastAsia="uk-UA"/>
              </w:rPr>
              <w:t>кож</w:t>
            </w:r>
            <w:r w:rsidR="002C2CB1" w:rsidRPr="002C2CB1">
              <w:rPr>
                <w:sz w:val="20"/>
                <w:szCs w:val="18"/>
                <w:lang w:val="uk-UA" w:eastAsia="uk-UA"/>
              </w:rPr>
              <w:t xml:space="preserve"> заборгованість з урахуванням індексу інфляції</w:t>
            </w:r>
            <w:r>
              <w:rPr>
                <w:sz w:val="20"/>
                <w:szCs w:val="18"/>
                <w:lang w:val="uk-UA" w:eastAsia="uk-UA"/>
              </w:rPr>
              <w:t xml:space="preserve"> та</w:t>
            </w:r>
            <w:r w:rsidR="002C2CB1" w:rsidRPr="002C2CB1">
              <w:rPr>
                <w:sz w:val="20"/>
                <w:szCs w:val="18"/>
                <w:lang w:val="uk-UA" w:eastAsia="uk-UA"/>
              </w:rPr>
              <w:t xml:space="preserve"> 3% річних. </w:t>
            </w:r>
            <w:r>
              <w:rPr>
                <w:sz w:val="20"/>
                <w:szCs w:val="18"/>
                <w:lang w:val="uk-UA" w:eastAsia="uk-UA"/>
              </w:rPr>
              <w:t>Пеня, інфляційне нарахування та</w:t>
            </w:r>
            <w:r w:rsidR="002C2CB1" w:rsidRPr="00F2538D">
              <w:rPr>
                <w:sz w:val="20"/>
                <w:szCs w:val="18"/>
                <w:lang w:val="uk-UA" w:eastAsia="uk-UA"/>
              </w:rPr>
              <w:t xml:space="preserve"> 3% річних сплачуються на поточний рахунок Постачальника.</w:t>
            </w:r>
          </w:p>
          <w:p w:rsidR="00A328D3" w:rsidRPr="00A328D3" w:rsidRDefault="00F2538D" w:rsidP="00A328D3">
            <w:pPr>
              <w:widowControl w:val="0"/>
              <w:tabs>
                <w:tab w:val="left" w:pos="0"/>
                <w:tab w:val="left" w:pos="709"/>
              </w:tabs>
              <w:spacing w:before="60"/>
              <w:jc w:val="both"/>
              <w:rPr>
                <w:rFonts w:eastAsia="SimSun"/>
                <w:kern w:val="1"/>
                <w:sz w:val="20"/>
                <w:szCs w:val="18"/>
                <w:lang w:val="uk-UA" w:eastAsia="zh-CN" w:bidi="hi-IN"/>
              </w:rPr>
            </w:pPr>
            <w:r>
              <w:rPr>
                <w:rFonts w:eastAsia="SimSun"/>
                <w:kern w:val="1"/>
                <w:sz w:val="20"/>
                <w:szCs w:val="18"/>
                <w:lang w:val="uk-UA" w:eastAsia="zh-CN" w:bidi="hi-IN"/>
              </w:rPr>
              <w:t xml:space="preserve">Незалежно від нарахування пені (інфляційного нарахування, 3% річних), </w:t>
            </w:r>
            <w:r w:rsidR="00030AD9" w:rsidRPr="002C2CB1">
              <w:rPr>
                <w:rFonts w:eastAsia="SimSun"/>
                <w:kern w:val="1"/>
                <w:sz w:val="20"/>
                <w:szCs w:val="18"/>
                <w:lang w:val="uk-UA" w:eastAsia="zh-CN" w:bidi="hi-IN"/>
              </w:rPr>
              <w:t xml:space="preserve">Постачальник </w:t>
            </w:r>
            <w:r w:rsidR="00A328D3">
              <w:rPr>
                <w:rFonts w:eastAsia="SimSun"/>
                <w:kern w:val="1"/>
                <w:sz w:val="20"/>
                <w:szCs w:val="18"/>
                <w:lang w:val="uk-UA" w:eastAsia="zh-CN" w:bidi="hi-IN"/>
              </w:rPr>
              <w:t xml:space="preserve">при наявності заборгованості Споживача </w:t>
            </w:r>
            <w:r w:rsidR="00030AD9" w:rsidRPr="002C2CB1">
              <w:rPr>
                <w:rFonts w:eastAsia="SimSun"/>
                <w:kern w:val="1"/>
                <w:sz w:val="20"/>
                <w:szCs w:val="18"/>
                <w:lang w:val="uk-UA" w:eastAsia="zh-CN" w:bidi="hi-IN"/>
              </w:rPr>
              <w:t xml:space="preserve">має право припинити постачання </w:t>
            </w:r>
            <w:r w:rsidR="00A328D3">
              <w:rPr>
                <w:rFonts w:eastAsia="SimSun"/>
                <w:kern w:val="1"/>
                <w:sz w:val="20"/>
                <w:szCs w:val="18"/>
                <w:lang w:val="uk-UA" w:eastAsia="zh-CN" w:bidi="hi-IN"/>
              </w:rPr>
              <w:t xml:space="preserve">йому </w:t>
            </w:r>
            <w:r w:rsidR="00030AD9" w:rsidRPr="002C2CB1">
              <w:rPr>
                <w:rFonts w:eastAsia="SimSun"/>
                <w:kern w:val="1"/>
                <w:sz w:val="20"/>
                <w:szCs w:val="18"/>
                <w:lang w:val="uk-UA" w:eastAsia="zh-CN" w:bidi="hi-IN"/>
              </w:rPr>
              <w:t>електричної енергії (відключити електроустановку Споживача) за умови попередження Споживача не пізніше, ніж за 10 робочих днів до дати відключення.</w:t>
            </w:r>
          </w:p>
        </w:tc>
      </w:tr>
      <w:tr w:rsidR="00AB2DA0" w:rsidRPr="0016532E" w:rsidTr="00A31AFF">
        <w:trPr>
          <w:trHeight w:val="55"/>
        </w:trPr>
        <w:tc>
          <w:tcPr>
            <w:tcW w:w="10229" w:type="dxa"/>
            <w:shd w:val="clear" w:color="auto" w:fill="auto"/>
            <w:vAlign w:val="center"/>
          </w:tcPr>
          <w:p w:rsidR="00AB2DA0" w:rsidRPr="00A31AFF" w:rsidRDefault="00AB2DA0" w:rsidP="00A31AFF">
            <w:pPr>
              <w:widowControl w:val="0"/>
              <w:tabs>
                <w:tab w:val="left" w:pos="0"/>
                <w:tab w:val="left" w:pos="709"/>
              </w:tabs>
              <w:jc w:val="both"/>
              <w:rPr>
                <w:sz w:val="8"/>
                <w:szCs w:val="8"/>
                <w:lang w:val="uk-UA" w:eastAsia="uk-UA"/>
              </w:rPr>
            </w:pPr>
          </w:p>
        </w:tc>
      </w:tr>
      <w:tr w:rsidR="00A328D3" w:rsidRPr="00030AD9" w:rsidTr="008A0225">
        <w:trPr>
          <w:trHeight w:val="131"/>
        </w:trPr>
        <w:tc>
          <w:tcPr>
            <w:tcW w:w="10229" w:type="dxa"/>
            <w:shd w:val="clear" w:color="auto" w:fill="BFBFBF" w:themeFill="background1" w:themeFillShade="BF"/>
            <w:vAlign w:val="center"/>
          </w:tcPr>
          <w:p w:rsidR="00A328D3" w:rsidRPr="00A328D3" w:rsidRDefault="00A328D3" w:rsidP="00A328D3">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A328D3">
              <w:rPr>
                <w:rFonts w:asciiTheme="minorHAnsi" w:eastAsia="SimSun" w:hAnsiTheme="minorHAnsi"/>
                <w:b/>
                <w:kern w:val="1"/>
                <w:sz w:val="20"/>
                <w:szCs w:val="20"/>
                <w:lang w:val="uk-UA" w:eastAsia="uk-UA" w:bidi="hi-IN"/>
              </w:rPr>
              <w:t>Штраф за дострокове припинення дії Договору</w:t>
            </w:r>
          </w:p>
        </w:tc>
      </w:tr>
      <w:tr w:rsidR="00A328D3" w:rsidRPr="00030AD9" w:rsidTr="00A31AFF">
        <w:trPr>
          <w:trHeight w:val="55"/>
        </w:trPr>
        <w:tc>
          <w:tcPr>
            <w:tcW w:w="10229" w:type="dxa"/>
            <w:shd w:val="clear" w:color="auto" w:fill="auto"/>
          </w:tcPr>
          <w:p w:rsidR="00A328D3" w:rsidRDefault="00A328D3" w:rsidP="008A0225">
            <w:pPr>
              <w:widowControl w:val="0"/>
              <w:tabs>
                <w:tab w:val="left" w:pos="0"/>
                <w:tab w:val="left" w:pos="709"/>
              </w:tabs>
              <w:jc w:val="both"/>
              <w:rPr>
                <w:sz w:val="20"/>
                <w:szCs w:val="18"/>
                <w:lang w:val="uk-UA" w:eastAsia="uk-UA"/>
              </w:rPr>
            </w:pPr>
            <w:r>
              <w:rPr>
                <w:sz w:val="20"/>
                <w:szCs w:val="18"/>
                <w:lang w:val="uk-UA" w:eastAsia="uk-UA"/>
              </w:rPr>
              <w:t>До Споживача згідно цієї комерційної пропозиції не застосовується штраф за дострокове припинення дії Договору.</w:t>
            </w:r>
          </w:p>
        </w:tc>
      </w:tr>
      <w:tr w:rsidR="00AB2DA0" w:rsidRPr="00030AD9" w:rsidTr="00A31AFF">
        <w:trPr>
          <w:trHeight w:val="55"/>
        </w:trPr>
        <w:tc>
          <w:tcPr>
            <w:tcW w:w="10229" w:type="dxa"/>
            <w:shd w:val="clear" w:color="auto" w:fill="auto"/>
          </w:tcPr>
          <w:p w:rsidR="00AB2DA0" w:rsidRPr="00A31AFF" w:rsidRDefault="00AB2DA0" w:rsidP="008A0225">
            <w:pPr>
              <w:widowControl w:val="0"/>
              <w:tabs>
                <w:tab w:val="left" w:pos="0"/>
                <w:tab w:val="left" w:pos="709"/>
              </w:tabs>
              <w:jc w:val="both"/>
              <w:rPr>
                <w:sz w:val="8"/>
                <w:szCs w:val="8"/>
                <w:lang w:val="uk-UA" w:eastAsia="uk-UA"/>
              </w:rPr>
            </w:pPr>
          </w:p>
        </w:tc>
      </w:tr>
      <w:tr w:rsidR="00A328D3" w:rsidRPr="00030AD9" w:rsidTr="008A0225">
        <w:trPr>
          <w:trHeight w:val="200"/>
        </w:trPr>
        <w:tc>
          <w:tcPr>
            <w:tcW w:w="10229" w:type="dxa"/>
            <w:shd w:val="clear" w:color="auto" w:fill="BFBFBF" w:themeFill="background1" w:themeFillShade="BF"/>
            <w:vAlign w:val="center"/>
          </w:tcPr>
          <w:p w:rsidR="00A328D3" w:rsidRPr="00A328D3" w:rsidRDefault="00A328D3" w:rsidP="00A328D3">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A328D3">
              <w:rPr>
                <w:rFonts w:asciiTheme="minorHAnsi" w:eastAsia="SimSun" w:hAnsiTheme="minorHAnsi"/>
                <w:b/>
                <w:kern w:val="1"/>
                <w:sz w:val="20"/>
                <w:szCs w:val="20"/>
                <w:lang w:val="uk-UA" w:eastAsia="uk-UA" w:bidi="hi-IN"/>
              </w:rPr>
              <w:t>Постачання захищеним споживачам. Надання пільг, субсидій</w:t>
            </w:r>
          </w:p>
        </w:tc>
      </w:tr>
      <w:tr w:rsidR="00A328D3" w:rsidRPr="00030AD9" w:rsidTr="00AB2DA0">
        <w:trPr>
          <w:trHeight w:val="424"/>
        </w:trPr>
        <w:tc>
          <w:tcPr>
            <w:tcW w:w="10229" w:type="dxa"/>
            <w:shd w:val="clear" w:color="auto" w:fill="auto"/>
          </w:tcPr>
          <w:p w:rsidR="00A328D3" w:rsidRDefault="00A328D3" w:rsidP="008A0225">
            <w:pPr>
              <w:widowControl w:val="0"/>
              <w:tabs>
                <w:tab w:val="left" w:pos="0"/>
                <w:tab w:val="left" w:pos="709"/>
              </w:tabs>
              <w:jc w:val="both"/>
              <w:rPr>
                <w:sz w:val="20"/>
                <w:szCs w:val="18"/>
                <w:lang w:val="uk-UA" w:eastAsia="uk-UA"/>
              </w:rPr>
            </w:pPr>
            <w:r>
              <w:rPr>
                <w:sz w:val="20"/>
                <w:szCs w:val="18"/>
                <w:lang w:val="uk-UA" w:eastAsia="uk-UA"/>
              </w:rPr>
              <w:t>За цією комерційною пропозицією не передбачається постачання електричної енергії захищеним споживачам, надання будь-яких пільг або субсидій.</w:t>
            </w:r>
          </w:p>
        </w:tc>
      </w:tr>
      <w:tr w:rsidR="00AB2DA0" w:rsidRPr="00030AD9" w:rsidTr="00A31AFF">
        <w:trPr>
          <w:trHeight w:val="55"/>
        </w:trPr>
        <w:tc>
          <w:tcPr>
            <w:tcW w:w="10229" w:type="dxa"/>
            <w:shd w:val="clear" w:color="auto" w:fill="auto"/>
          </w:tcPr>
          <w:p w:rsidR="00AB2DA0" w:rsidRPr="00A31AFF" w:rsidRDefault="00AB2DA0" w:rsidP="008A0225">
            <w:pPr>
              <w:widowControl w:val="0"/>
              <w:tabs>
                <w:tab w:val="left" w:pos="0"/>
                <w:tab w:val="left" w:pos="709"/>
              </w:tabs>
              <w:jc w:val="both"/>
              <w:rPr>
                <w:sz w:val="8"/>
                <w:szCs w:val="8"/>
                <w:lang w:val="uk-UA" w:eastAsia="uk-UA"/>
              </w:rPr>
            </w:pPr>
          </w:p>
        </w:tc>
      </w:tr>
      <w:tr w:rsidR="002C2CB1" w:rsidRPr="002C2CB1" w:rsidTr="008B2F96">
        <w:tc>
          <w:tcPr>
            <w:tcW w:w="10229" w:type="dxa"/>
            <w:shd w:val="clear" w:color="auto" w:fill="BABABA"/>
            <w:vAlign w:val="center"/>
          </w:tcPr>
          <w:p w:rsidR="002C2CB1" w:rsidRPr="00A328D3" w:rsidRDefault="00A328D3" w:rsidP="00A328D3">
            <w:pPr>
              <w:pStyle w:val="ae"/>
              <w:numPr>
                <w:ilvl w:val="0"/>
                <w:numId w:val="18"/>
              </w:numPr>
              <w:suppressAutoHyphens/>
              <w:ind w:left="566" w:hanging="425"/>
              <w:rPr>
                <w:rFonts w:asciiTheme="minorHAnsi" w:eastAsia="SimSun" w:hAnsiTheme="minorHAnsi"/>
                <w:b/>
                <w:kern w:val="1"/>
                <w:sz w:val="20"/>
                <w:szCs w:val="20"/>
                <w:lang w:val="uk-UA" w:eastAsia="uk-UA" w:bidi="hi-IN"/>
              </w:rPr>
            </w:pPr>
            <w:r>
              <w:rPr>
                <w:rFonts w:asciiTheme="minorHAnsi" w:eastAsia="SimSun" w:hAnsiTheme="minorHAnsi"/>
                <w:b/>
                <w:kern w:val="1"/>
                <w:sz w:val="20"/>
                <w:szCs w:val="20"/>
                <w:lang w:val="uk-UA" w:eastAsia="uk-UA" w:bidi="hi-IN"/>
              </w:rPr>
              <w:t>Компенсація</w:t>
            </w:r>
            <w:r w:rsidR="002C2CB1" w:rsidRPr="002C2CB1">
              <w:rPr>
                <w:rFonts w:asciiTheme="minorHAnsi" w:eastAsia="SimSun" w:hAnsiTheme="minorHAnsi"/>
                <w:b/>
                <w:kern w:val="1"/>
                <w:sz w:val="20"/>
                <w:szCs w:val="20"/>
                <w:lang w:val="uk-UA" w:eastAsia="uk-UA" w:bidi="hi-IN"/>
              </w:rPr>
              <w:t xml:space="preserve"> за недо</w:t>
            </w:r>
            <w:r>
              <w:rPr>
                <w:rFonts w:asciiTheme="minorHAnsi" w:eastAsia="SimSun" w:hAnsiTheme="minorHAnsi"/>
                <w:b/>
                <w:kern w:val="1"/>
                <w:sz w:val="20"/>
                <w:szCs w:val="20"/>
                <w:lang w:val="uk-UA" w:eastAsia="uk-UA" w:bidi="hi-IN"/>
              </w:rPr>
              <w:t>тримання</w:t>
            </w:r>
            <w:r w:rsidR="002C2CB1" w:rsidRPr="002C2CB1">
              <w:rPr>
                <w:rFonts w:asciiTheme="minorHAnsi" w:eastAsia="SimSun" w:hAnsiTheme="minorHAnsi"/>
                <w:b/>
                <w:kern w:val="1"/>
                <w:sz w:val="20"/>
                <w:szCs w:val="20"/>
                <w:lang w:val="uk-UA" w:eastAsia="uk-UA" w:bidi="hi-IN"/>
              </w:rPr>
              <w:t xml:space="preserve"> Постачальником комерційної якості послуг</w:t>
            </w:r>
          </w:p>
        </w:tc>
      </w:tr>
      <w:tr w:rsidR="002C2CB1" w:rsidRPr="002C2CB1" w:rsidTr="00A31AFF">
        <w:trPr>
          <w:trHeight w:val="359"/>
        </w:trPr>
        <w:tc>
          <w:tcPr>
            <w:tcW w:w="10229" w:type="dxa"/>
            <w:shd w:val="clear" w:color="auto" w:fill="auto"/>
          </w:tcPr>
          <w:p w:rsidR="002C2CB1" w:rsidRPr="002C2CB1" w:rsidRDefault="002C2CB1" w:rsidP="008A0225">
            <w:pPr>
              <w:suppressAutoHyphens/>
              <w:jc w:val="both"/>
              <w:rPr>
                <w:rFonts w:ascii="Liberation Serif" w:eastAsia="SimSun" w:hAnsi="Liberation Serif" w:cs="Arial" w:hint="eastAsia"/>
                <w:kern w:val="1"/>
                <w:sz w:val="20"/>
                <w:lang w:val="uk-UA" w:eastAsia="zh-CN" w:bidi="hi-IN"/>
              </w:rPr>
            </w:pPr>
            <w:r w:rsidRPr="002C2CB1">
              <w:rPr>
                <w:rFonts w:eastAsia="SimSun"/>
                <w:kern w:val="1"/>
                <w:sz w:val="20"/>
                <w:szCs w:val="18"/>
                <w:lang w:val="uk-UA" w:eastAsia="uk-UA" w:bidi="hi-IN"/>
              </w:rPr>
              <w:t xml:space="preserve">Компенсація за недотримання Постачальником комерційної якості надання послуг надається </w:t>
            </w:r>
            <w:r w:rsidR="00A328D3">
              <w:rPr>
                <w:rFonts w:eastAsia="SimSun"/>
                <w:kern w:val="1"/>
                <w:sz w:val="20"/>
                <w:szCs w:val="18"/>
                <w:lang w:val="uk-UA" w:eastAsia="uk-UA" w:bidi="hi-IN"/>
              </w:rPr>
              <w:t xml:space="preserve">Споживачу </w:t>
            </w:r>
            <w:r w:rsidRPr="002C2CB1">
              <w:rPr>
                <w:rFonts w:eastAsia="SimSun"/>
                <w:kern w:val="1"/>
                <w:sz w:val="20"/>
                <w:szCs w:val="18"/>
                <w:lang w:val="uk-UA" w:eastAsia="uk-UA" w:bidi="hi-IN"/>
              </w:rPr>
              <w:t>в порядку та розмірі, визначеними НКРЕКП.</w:t>
            </w:r>
          </w:p>
        </w:tc>
      </w:tr>
      <w:tr w:rsidR="00AB2DA0" w:rsidRPr="002C2CB1" w:rsidTr="008A0225">
        <w:trPr>
          <w:trHeight w:val="97"/>
        </w:trPr>
        <w:tc>
          <w:tcPr>
            <w:tcW w:w="10229" w:type="dxa"/>
            <w:shd w:val="clear" w:color="auto" w:fill="auto"/>
          </w:tcPr>
          <w:p w:rsidR="00AB2DA0" w:rsidRPr="00A31AFF" w:rsidRDefault="00AB2DA0" w:rsidP="008A0225">
            <w:pPr>
              <w:suppressAutoHyphens/>
              <w:jc w:val="both"/>
              <w:rPr>
                <w:rFonts w:eastAsia="SimSun"/>
                <w:kern w:val="1"/>
                <w:sz w:val="8"/>
                <w:szCs w:val="8"/>
                <w:lang w:val="uk-UA" w:eastAsia="uk-UA" w:bidi="hi-IN"/>
              </w:rPr>
            </w:pPr>
          </w:p>
        </w:tc>
      </w:tr>
      <w:tr w:rsidR="002C2CB1" w:rsidRPr="002C2CB1" w:rsidTr="008B2F96">
        <w:tc>
          <w:tcPr>
            <w:tcW w:w="10229" w:type="dxa"/>
            <w:shd w:val="clear" w:color="auto" w:fill="BABABA"/>
            <w:vAlign w:val="center"/>
          </w:tcPr>
          <w:p w:rsidR="002C2CB1" w:rsidRPr="00A328D3" w:rsidRDefault="002C2CB1" w:rsidP="00A328D3">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2C2CB1">
              <w:rPr>
                <w:rFonts w:asciiTheme="minorHAnsi" w:eastAsia="SimSun" w:hAnsiTheme="minorHAnsi"/>
                <w:b/>
                <w:kern w:val="1"/>
                <w:sz w:val="20"/>
                <w:szCs w:val="20"/>
                <w:lang w:val="uk-UA" w:eastAsia="uk-UA" w:bidi="hi-IN"/>
              </w:rPr>
              <w:t>Термін дії комерційної пропозиції</w:t>
            </w:r>
            <w:r w:rsidR="008A0225">
              <w:rPr>
                <w:rFonts w:asciiTheme="minorHAnsi" w:eastAsia="SimSun" w:hAnsiTheme="minorHAnsi"/>
                <w:b/>
                <w:kern w:val="1"/>
                <w:sz w:val="20"/>
                <w:szCs w:val="20"/>
                <w:lang w:val="uk-UA" w:eastAsia="uk-UA" w:bidi="hi-IN"/>
              </w:rPr>
              <w:t xml:space="preserve"> та Договору</w:t>
            </w:r>
          </w:p>
        </w:tc>
      </w:tr>
      <w:tr w:rsidR="002C2CB1" w:rsidRPr="0016532E" w:rsidTr="00A31AFF">
        <w:trPr>
          <w:trHeight w:val="1108"/>
        </w:trPr>
        <w:tc>
          <w:tcPr>
            <w:tcW w:w="10229" w:type="dxa"/>
            <w:shd w:val="clear" w:color="auto" w:fill="auto"/>
          </w:tcPr>
          <w:p w:rsidR="002C2CB1" w:rsidRPr="002C2CB1" w:rsidRDefault="002C2CB1" w:rsidP="00567DA4">
            <w:pPr>
              <w:suppressAutoHyphens/>
              <w:jc w:val="both"/>
              <w:rPr>
                <w:rFonts w:eastAsia="SimSun"/>
                <w:kern w:val="1"/>
                <w:sz w:val="20"/>
                <w:szCs w:val="18"/>
                <w:lang w:val="uk-UA" w:eastAsia="uk-UA" w:bidi="hi-IN"/>
              </w:rPr>
            </w:pPr>
            <w:r w:rsidRPr="002C2CB1">
              <w:rPr>
                <w:rFonts w:eastAsia="SimSun"/>
                <w:bCs/>
                <w:kern w:val="1"/>
                <w:sz w:val="20"/>
                <w:szCs w:val="18"/>
                <w:lang w:val="uk-UA" w:eastAsia="uk-UA" w:bidi="hi-IN"/>
              </w:rPr>
              <w:t>Ця</w:t>
            </w:r>
            <w:r w:rsidR="00335984">
              <w:rPr>
                <w:rFonts w:eastAsia="SimSun"/>
                <w:bCs/>
                <w:kern w:val="1"/>
                <w:sz w:val="20"/>
                <w:szCs w:val="18"/>
                <w:lang w:val="uk-UA" w:eastAsia="uk-UA" w:bidi="hi-IN"/>
              </w:rPr>
              <w:t xml:space="preserve"> комерційна пропозиція діє з 01 </w:t>
            </w:r>
            <w:proofErr w:type="spellStart"/>
            <w:r w:rsidR="00567DA4" w:rsidRPr="00567DA4">
              <w:rPr>
                <w:rFonts w:eastAsia="SimSun"/>
                <w:bCs/>
                <w:kern w:val="1"/>
                <w:sz w:val="20"/>
                <w:szCs w:val="18"/>
                <w:lang w:eastAsia="uk-UA" w:bidi="hi-IN"/>
              </w:rPr>
              <w:t>квітня</w:t>
            </w:r>
            <w:proofErr w:type="spellEnd"/>
            <w:r w:rsidR="00335984">
              <w:rPr>
                <w:rFonts w:eastAsia="SimSun"/>
                <w:bCs/>
                <w:kern w:val="1"/>
                <w:sz w:val="20"/>
                <w:szCs w:val="18"/>
                <w:lang w:val="uk-UA" w:eastAsia="uk-UA" w:bidi="hi-IN"/>
              </w:rPr>
              <w:t xml:space="preserve"> 2020 року д</w:t>
            </w:r>
            <w:r w:rsidRPr="002C2CB1">
              <w:rPr>
                <w:rFonts w:eastAsia="SimSun"/>
                <w:bCs/>
                <w:kern w:val="1"/>
                <w:sz w:val="20"/>
                <w:szCs w:val="18"/>
                <w:lang w:val="uk-UA" w:eastAsia="uk-UA" w:bidi="hi-IN"/>
              </w:rPr>
              <w:t xml:space="preserve">о </w:t>
            </w:r>
            <w:r w:rsidR="00335984">
              <w:rPr>
                <w:rFonts w:eastAsia="SimSun"/>
                <w:bCs/>
                <w:kern w:val="1"/>
                <w:sz w:val="20"/>
                <w:szCs w:val="18"/>
                <w:lang w:val="uk-UA" w:eastAsia="uk-UA" w:bidi="hi-IN"/>
              </w:rPr>
              <w:t>31 грудня 2020 року</w:t>
            </w:r>
            <w:r w:rsidRPr="002C2CB1">
              <w:rPr>
                <w:rFonts w:eastAsia="SimSun"/>
                <w:bCs/>
                <w:kern w:val="1"/>
                <w:sz w:val="20"/>
                <w:szCs w:val="18"/>
                <w:lang w:val="uk-UA" w:eastAsia="uk-UA" w:bidi="hi-IN"/>
              </w:rPr>
              <w:t xml:space="preserve"> включно. Автоматична пролонгація цієї комерційної пропозиції не передбачається. </w:t>
            </w:r>
            <w:r w:rsidR="008A0225">
              <w:rPr>
                <w:rFonts w:eastAsia="SimSun"/>
                <w:bCs/>
                <w:kern w:val="1"/>
                <w:sz w:val="20"/>
                <w:szCs w:val="18"/>
                <w:lang w:val="uk-UA" w:eastAsia="uk-UA" w:bidi="hi-IN"/>
              </w:rPr>
              <w:t>До</w:t>
            </w:r>
            <w:r w:rsidRPr="002C2CB1">
              <w:rPr>
                <w:rFonts w:eastAsia="SimSun"/>
                <w:bCs/>
                <w:kern w:val="1"/>
                <w:sz w:val="20"/>
                <w:szCs w:val="18"/>
                <w:lang w:val="uk-UA" w:eastAsia="uk-UA" w:bidi="hi-IN"/>
              </w:rPr>
              <w:t xml:space="preserve"> закінчення терміну дії цієї комерційної пропозиції Споживач повинен обрати нову комерційну пропозицію</w:t>
            </w:r>
            <w:r w:rsidR="008A0225">
              <w:rPr>
                <w:rFonts w:eastAsia="SimSun"/>
                <w:bCs/>
                <w:kern w:val="1"/>
                <w:sz w:val="20"/>
                <w:szCs w:val="18"/>
                <w:lang w:val="uk-UA" w:eastAsia="uk-UA" w:bidi="hi-IN"/>
              </w:rPr>
              <w:t xml:space="preserve"> з таким розрахунком, щоб вона вступила в дію на наступний день після закінчення терміну дії цієї комерційної пропозиції</w:t>
            </w:r>
            <w:r w:rsidRPr="002C2CB1">
              <w:rPr>
                <w:rFonts w:eastAsia="SimSun"/>
                <w:bCs/>
                <w:kern w:val="1"/>
                <w:sz w:val="20"/>
                <w:szCs w:val="18"/>
                <w:lang w:val="uk-UA" w:eastAsia="uk-UA" w:bidi="hi-IN"/>
              </w:rPr>
              <w:t>.</w:t>
            </w:r>
            <w:r w:rsidR="008A0225">
              <w:rPr>
                <w:rFonts w:eastAsia="SimSun"/>
                <w:bCs/>
                <w:kern w:val="1"/>
                <w:sz w:val="20"/>
                <w:szCs w:val="18"/>
                <w:lang w:val="uk-UA" w:eastAsia="uk-UA" w:bidi="hi-IN"/>
              </w:rPr>
              <w:t xml:space="preserve"> Якщо Споживач не обере нову комерційну пропозицію відповідно до вказаних умов, Договір припиняє свою дію на наступний день після закінчення терміну дії цієї комерційної пропозиції.</w:t>
            </w:r>
          </w:p>
        </w:tc>
      </w:tr>
      <w:tr w:rsidR="00AB2DA0" w:rsidRPr="0016532E" w:rsidTr="008A0225">
        <w:trPr>
          <w:trHeight w:val="90"/>
        </w:trPr>
        <w:tc>
          <w:tcPr>
            <w:tcW w:w="10229" w:type="dxa"/>
            <w:shd w:val="clear" w:color="auto" w:fill="auto"/>
          </w:tcPr>
          <w:p w:rsidR="00AB2DA0" w:rsidRPr="00A31AFF" w:rsidRDefault="00AB2DA0" w:rsidP="008A0225">
            <w:pPr>
              <w:suppressAutoHyphens/>
              <w:jc w:val="both"/>
              <w:rPr>
                <w:rFonts w:eastAsia="SimSun"/>
                <w:bCs/>
                <w:kern w:val="1"/>
                <w:sz w:val="8"/>
                <w:szCs w:val="8"/>
                <w:lang w:val="uk-UA" w:eastAsia="uk-UA" w:bidi="hi-IN"/>
              </w:rPr>
            </w:pPr>
          </w:p>
        </w:tc>
      </w:tr>
      <w:tr w:rsidR="002C2CB1" w:rsidRPr="002C2CB1" w:rsidTr="008B2F96">
        <w:tc>
          <w:tcPr>
            <w:tcW w:w="10229" w:type="dxa"/>
            <w:shd w:val="clear" w:color="auto" w:fill="BABABA"/>
            <w:vAlign w:val="center"/>
          </w:tcPr>
          <w:p w:rsidR="002C2CB1" w:rsidRPr="00A328D3" w:rsidRDefault="002C2CB1" w:rsidP="00A328D3">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2C2CB1">
              <w:rPr>
                <w:rFonts w:asciiTheme="minorHAnsi" w:eastAsia="SimSun" w:hAnsiTheme="minorHAnsi"/>
                <w:b/>
                <w:kern w:val="1"/>
                <w:sz w:val="20"/>
                <w:szCs w:val="20"/>
                <w:lang w:val="uk-UA" w:eastAsia="uk-UA" w:bidi="hi-IN"/>
              </w:rPr>
              <w:t>Інші умови</w:t>
            </w:r>
          </w:p>
        </w:tc>
      </w:tr>
      <w:tr w:rsidR="002C2CB1" w:rsidRPr="00020F8B" w:rsidTr="00A31AFF">
        <w:trPr>
          <w:trHeight w:val="2238"/>
        </w:trPr>
        <w:tc>
          <w:tcPr>
            <w:tcW w:w="10229" w:type="dxa"/>
            <w:shd w:val="clear" w:color="auto" w:fill="auto"/>
            <w:vAlign w:val="center"/>
          </w:tcPr>
          <w:p w:rsidR="002C2CB1" w:rsidRPr="002C2CB1" w:rsidRDefault="002C2CB1" w:rsidP="00E104B6">
            <w:pPr>
              <w:suppressAutoHyphens/>
              <w:jc w:val="both"/>
              <w:rPr>
                <w:rFonts w:ascii="Liberation Serif" w:eastAsia="SimSun" w:hAnsi="Liberation Serif" w:cs="Arial" w:hint="eastAsia"/>
                <w:kern w:val="1"/>
                <w:sz w:val="20"/>
                <w:lang w:val="uk-UA" w:eastAsia="zh-CN" w:bidi="hi-IN"/>
              </w:rPr>
            </w:pPr>
            <w:r w:rsidRPr="002C2CB1">
              <w:rPr>
                <w:rFonts w:eastAsia="SimSun"/>
                <w:kern w:val="1"/>
                <w:sz w:val="20"/>
                <w:szCs w:val="18"/>
                <w:lang w:val="uk-UA" w:eastAsia="uk-UA" w:bidi="hi-IN"/>
              </w:rPr>
              <w:t>Надання Споживачу інформації про зміну умов та терміну дії Договору, зміну тарифів, зміну суми до сплати в рахунках, виставлених згідно з умовами Договору, зміну строків оплати згідно виставлених рахунків, попередження про відключення за несплачену заборгованість, іншої інформації, що може бути корисною для Споживача, здійснюється (на вибір Постачальника) шляхом:</w:t>
            </w:r>
          </w:p>
          <w:p w:rsidR="002C2CB1" w:rsidRPr="00030AD9" w:rsidRDefault="002C2CB1" w:rsidP="00030AD9">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030AD9">
              <w:rPr>
                <w:rFonts w:eastAsia="SimSun"/>
                <w:kern w:val="1"/>
                <w:sz w:val="20"/>
                <w:szCs w:val="18"/>
                <w:lang w:val="uk-UA" w:eastAsia="uk-UA" w:bidi="hi-IN"/>
              </w:rPr>
              <w:t>розміщення інформації на офіційному веб-сайті Постачальника;</w:t>
            </w:r>
          </w:p>
          <w:p w:rsidR="00030AD9" w:rsidRPr="00030AD9" w:rsidRDefault="002C2CB1" w:rsidP="00030AD9">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030AD9">
              <w:rPr>
                <w:rFonts w:eastAsia="SimSun"/>
                <w:kern w:val="1"/>
                <w:sz w:val="20"/>
                <w:szCs w:val="18"/>
                <w:lang w:val="uk-UA" w:eastAsia="zh-CN" w:bidi="hi-IN"/>
              </w:rPr>
              <w:t xml:space="preserve">надання інформації через особистий кабінет </w:t>
            </w:r>
            <w:r w:rsidR="00030AD9">
              <w:rPr>
                <w:rFonts w:eastAsia="SimSun"/>
                <w:kern w:val="1"/>
                <w:sz w:val="20"/>
                <w:szCs w:val="18"/>
                <w:lang w:val="uk-UA" w:eastAsia="zh-CN" w:bidi="hi-IN"/>
              </w:rPr>
              <w:t>споживача</w:t>
            </w:r>
            <w:r w:rsidRPr="00030AD9">
              <w:rPr>
                <w:rFonts w:eastAsia="SimSun"/>
                <w:kern w:val="1"/>
                <w:sz w:val="20"/>
                <w:szCs w:val="18"/>
                <w:lang w:val="uk-UA" w:eastAsia="zh-CN" w:bidi="hi-IN"/>
              </w:rPr>
              <w:t>;</w:t>
            </w:r>
          </w:p>
          <w:p w:rsidR="00030AD9" w:rsidRPr="00030AD9" w:rsidRDefault="002C2CB1" w:rsidP="00030AD9">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030AD9">
              <w:rPr>
                <w:rFonts w:eastAsia="SimSun"/>
                <w:kern w:val="1"/>
                <w:sz w:val="20"/>
                <w:szCs w:val="18"/>
                <w:lang w:val="uk-UA" w:eastAsia="zh-CN" w:bidi="hi-IN"/>
              </w:rPr>
              <w:t xml:space="preserve">направлення листа на електронну адресу Споживача, вказану у Договорі або </w:t>
            </w:r>
            <w:r w:rsidR="00030AD9">
              <w:rPr>
                <w:rFonts w:eastAsia="SimSun"/>
                <w:kern w:val="1"/>
                <w:sz w:val="20"/>
                <w:szCs w:val="18"/>
                <w:lang w:val="uk-UA" w:eastAsia="zh-CN" w:bidi="hi-IN"/>
              </w:rPr>
              <w:t xml:space="preserve">у </w:t>
            </w:r>
            <w:r w:rsidRPr="00030AD9">
              <w:rPr>
                <w:rFonts w:eastAsia="SimSun"/>
                <w:kern w:val="1"/>
                <w:sz w:val="20"/>
                <w:szCs w:val="18"/>
                <w:lang w:val="uk-UA" w:eastAsia="zh-CN" w:bidi="hi-IN"/>
              </w:rPr>
              <w:t>заяві-приєднанні;</w:t>
            </w:r>
          </w:p>
          <w:p w:rsidR="00030AD9" w:rsidRPr="00030AD9" w:rsidRDefault="002C2CB1" w:rsidP="00030AD9">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030AD9">
              <w:rPr>
                <w:rFonts w:eastAsia="SimSun"/>
                <w:kern w:val="1"/>
                <w:sz w:val="20"/>
                <w:szCs w:val="18"/>
                <w:lang w:val="uk-UA" w:eastAsia="uk-UA" w:bidi="hi-IN"/>
              </w:rPr>
              <w:t>направлення SMS-повідомлення на номер мобільного телефону Споживача, зазначений у Договорі або заяві-приєднанні;</w:t>
            </w:r>
          </w:p>
          <w:p w:rsidR="002C2CB1" w:rsidRPr="002C2CB1" w:rsidRDefault="002C2CB1" w:rsidP="00030AD9">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030AD9">
              <w:rPr>
                <w:rFonts w:eastAsia="SimSun"/>
                <w:kern w:val="1"/>
                <w:sz w:val="20"/>
                <w:szCs w:val="18"/>
                <w:lang w:val="uk-UA" w:eastAsia="uk-UA" w:bidi="hi-IN"/>
              </w:rPr>
              <w:t>розміщення інформації в центрах обслуговування клієнтів</w:t>
            </w:r>
            <w:r w:rsidR="00030AD9">
              <w:rPr>
                <w:rFonts w:eastAsia="SimSun"/>
                <w:kern w:val="1"/>
                <w:sz w:val="20"/>
                <w:szCs w:val="18"/>
                <w:lang w:val="uk-UA" w:eastAsia="uk-UA" w:bidi="hi-IN"/>
              </w:rPr>
              <w:t>.</w:t>
            </w:r>
          </w:p>
        </w:tc>
      </w:tr>
      <w:tr w:rsidR="00AB2DA0" w:rsidRPr="00020F8B" w:rsidTr="00A31AFF">
        <w:trPr>
          <w:trHeight w:val="74"/>
        </w:trPr>
        <w:tc>
          <w:tcPr>
            <w:tcW w:w="10229" w:type="dxa"/>
            <w:shd w:val="clear" w:color="auto" w:fill="auto"/>
            <w:vAlign w:val="center"/>
          </w:tcPr>
          <w:p w:rsidR="00AB2DA0" w:rsidRPr="00A31AFF" w:rsidRDefault="00AB2DA0" w:rsidP="00A328D3">
            <w:pPr>
              <w:tabs>
                <w:tab w:val="left" w:pos="451"/>
              </w:tabs>
              <w:suppressAutoHyphens/>
              <w:jc w:val="both"/>
              <w:rPr>
                <w:rFonts w:eastAsia="SimSun"/>
                <w:kern w:val="1"/>
                <w:sz w:val="16"/>
                <w:szCs w:val="16"/>
                <w:lang w:val="uk-UA" w:eastAsia="uk-UA" w:bidi="hi-IN"/>
              </w:rPr>
            </w:pPr>
          </w:p>
        </w:tc>
      </w:tr>
    </w:tbl>
    <w:p w:rsidR="002C2CB1" w:rsidRPr="002C2CB1" w:rsidRDefault="002C2CB1" w:rsidP="00E104B6">
      <w:pPr>
        <w:widowControl w:val="0"/>
        <w:shd w:val="pct15" w:color="auto" w:fill="auto"/>
        <w:jc w:val="center"/>
        <w:rPr>
          <w:rFonts w:ascii="Myriad Pro Light SemiExt" w:hAnsi="Myriad Pro Light SemiExt" w:cs="Courier New"/>
          <w:b/>
          <w:bCs/>
          <w:sz w:val="20"/>
          <w:lang w:val="uk-UA"/>
        </w:rPr>
      </w:pPr>
      <w:r w:rsidRPr="002C2CB1">
        <w:rPr>
          <w:rFonts w:ascii="Myriad Pro Light SemiExt" w:hAnsi="Myriad Pro Light SemiExt" w:cs="Courier New"/>
          <w:b/>
          <w:bCs/>
          <w:sz w:val="20"/>
          <w:lang w:val="uk-UA"/>
        </w:rPr>
        <w:t>ПІДПИСИ</w:t>
      </w:r>
    </w:p>
    <w:p w:rsidR="002C2CB1" w:rsidRPr="002C2CB1" w:rsidRDefault="002C2CB1" w:rsidP="00E104B6">
      <w:pPr>
        <w:rPr>
          <w:rFonts w:ascii="Calibri" w:hAnsi="Calibri"/>
          <w:sz w:val="8"/>
          <w:szCs w:val="22"/>
          <w:lang w:val="uk-UA"/>
        </w:rPr>
      </w:pPr>
    </w:p>
    <w:tbl>
      <w:tblPr>
        <w:tblW w:w="0" w:type="auto"/>
        <w:tblInd w:w="108" w:type="dxa"/>
        <w:tblLayout w:type="fixed"/>
        <w:tblLook w:val="0000" w:firstRow="0" w:lastRow="0" w:firstColumn="0" w:lastColumn="0" w:noHBand="0" w:noVBand="0"/>
      </w:tblPr>
      <w:tblGrid>
        <w:gridCol w:w="2127"/>
        <w:gridCol w:w="283"/>
        <w:gridCol w:w="2407"/>
        <w:gridCol w:w="567"/>
        <w:gridCol w:w="2129"/>
        <w:gridCol w:w="236"/>
        <w:gridCol w:w="2445"/>
      </w:tblGrid>
      <w:tr w:rsidR="002C2CB1" w:rsidRPr="002C2CB1" w:rsidTr="00AC5A77">
        <w:trPr>
          <w:trHeight w:val="256"/>
        </w:trPr>
        <w:tc>
          <w:tcPr>
            <w:tcW w:w="4817" w:type="dxa"/>
            <w:gridSpan w:val="3"/>
            <w:shd w:val="clear" w:color="auto" w:fill="auto"/>
          </w:tcPr>
          <w:p w:rsidR="002C2CB1" w:rsidRPr="002C2CB1" w:rsidRDefault="002C2CB1" w:rsidP="00E104B6">
            <w:pPr>
              <w:rPr>
                <w:rFonts w:ascii="Myriad Pro Light SemiExt" w:hAnsi="Myriad Pro Light SemiExt" w:cs="Courier New"/>
                <w:sz w:val="20"/>
                <w:lang w:val="uk-UA"/>
              </w:rPr>
            </w:pPr>
            <w:r w:rsidRPr="002C2CB1">
              <w:rPr>
                <w:rFonts w:ascii="Myriad Pro Light SemiExt" w:hAnsi="Myriad Pro Light SemiExt" w:cs="Courier New"/>
                <w:b/>
                <w:bCs/>
                <w:sz w:val="20"/>
                <w:lang w:val="uk-UA"/>
              </w:rPr>
              <w:t>Постачальник:</w:t>
            </w:r>
          </w:p>
        </w:tc>
        <w:tc>
          <w:tcPr>
            <w:tcW w:w="567" w:type="dxa"/>
            <w:shd w:val="clear" w:color="auto" w:fill="auto"/>
          </w:tcPr>
          <w:p w:rsidR="002C2CB1" w:rsidRPr="002C2CB1" w:rsidRDefault="002C2CB1" w:rsidP="00E104B6">
            <w:pPr>
              <w:rPr>
                <w:rFonts w:ascii="Myriad Pro Light SemiExt" w:hAnsi="Myriad Pro Light SemiExt" w:cs="Courier New"/>
                <w:b/>
                <w:bCs/>
                <w:sz w:val="20"/>
                <w:lang w:val="uk-UA"/>
              </w:rPr>
            </w:pPr>
          </w:p>
        </w:tc>
        <w:tc>
          <w:tcPr>
            <w:tcW w:w="4810" w:type="dxa"/>
            <w:gridSpan w:val="3"/>
            <w:shd w:val="clear" w:color="auto" w:fill="auto"/>
          </w:tcPr>
          <w:p w:rsidR="002C2CB1" w:rsidRPr="002C2CB1" w:rsidRDefault="002C2CB1" w:rsidP="00E104B6">
            <w:pPr>
              <w:rPr>
                <w:rFonts w:ascii="Myriad Pro Light SemiExt" w:hAnsi="Myriad Pro Light SemiExt" w:cs="Courier New"/>
                <w:b/>
                <w:bCs/>
                <w:sz w:val="20"/>
                <w:lang w:val="uk-UA"/>
              </w:rPr>
            </w:pPr>
            <w:r w:rsidRPr="002C2CB1">
              <w:rPr>
                <w:rFonts w:ascii="Myriad Pro Light SemiExt" w:hAnsi="Myriad Pro Light SemiExt" w:cs="Courier New"/>
                <w:b/>
                <w:bCs/>
                <w:sz w:val="20"/>
                <w:lang w:val="uk-UA"/>
              </w:rPr>
              <w:t>Споживач:</w:t>
            </w:r>
          </w:p>
        </w:tc>
      </w:tr>
      <w:tr w:rsidR="002C2CB1" w:rsidRPr="002C2CB1" w:rsidTr="00AC5A77">
        <w:trPr>
          <w:trHeight w:val="66"/>
        </w:trPr>
        <w:tc>
          <w:tcPr>
            <w:tcW w:w="4817" w:type="dxa"/>
            <w:gridSpan w:val="3"/>
            <w:shd w:val="clear" w:color="auto" w:fill="auto"/>
          </w:tcPr>
          <w:p w:rsidR="002C2CB1" w:rsidRPr="002C2CB1" w:rsidRDefault="002C2CB1" w:rsidP="00E104B6">
            <w:pPr>
              <w:rPr>
                <w:rFonts w:ascii="Myriad Pro Light SemiExt" w:hAnsi="Myriad Pro Light SemiExt" w:cs="Courier New"/>
                <w:b/>
                <w:bCs/>
                <w:sz w:val="8"/>
                <w:lang w:val="uk-UA"/>
              </w:rPr>
            </w:pPr>
          </w:p>
        </w:tc>
        <w:tc>
          <w:tcPr>
            <w:tcW w:w="567" w:type="dxa"/>
            <w:shd w:val="clear" w:color="auto" w:fill="auto"/>
          </w:tcPr>
          <w:p w:rsidR="002C2CB1" w:rsidRPr="002C2CB1" w:rsidRDefault="002C2CB1" w:rsidP="00E104B6">
            <w:pPr>
              <w:rPr>
                <w:rFonts w:ascii="Myriad Pro Light SemiExt" w:hAnsi="Myriad Pro Light SemiExt" w:cs="Courier New"/>
                <w:b/>
                <w:bCs/>
                <w:sz w:val="8"/>
                <w:lang w:val="uk-UA"/>
              </w:rPr>
            </w:pPr>
          </w:p>
        </w:tc>
        <w:tc>
          <w:tcPr>
            <w:tcW w:w="4810" w:type="dxa"/>
            <w:gridSpan w:val="3"/>
            <w:shd w:val="clear" w:color="auto" w:fill="auto"/>
          </w:tcPr>
          <w:p w:rsidR="002C2CB1" w:rsidRPr="002C2CB1" w:rsidRDefault="002C2CB1" w:rsidP="00E104B6">
            <w:pPr>
              <w:rPr>
                <w:rFonts w:ascii="Myriad Pro Light SemiExt" w:hAnsi="Myriad Pro Light SemiExt" w:cs="Courier New"/>
                <w:b/>
                <w:bCs/>
                <w:sz w:val="8"/>
                <w:lang w:val="uk-UA"/>
              </w:rPr>
            </w:pPr>
          </w:p>
        </w:tc>
      </w:tr>
      <w:tr w:rsidR="002C2CB1" w:rsidRPr="002C2CB1" w:rsidTr="00AC5A77">
        <w:trPr>
          <w:trHeight w:val="442"/>
        </w:trPr>
        <w:tc>
          <w:tcPr>
            <w:tcW w:w="4817" w:type="dxa"/>
            <w:gridSpan w:val="3"/>
            <w:tcBorders>
              <w:bottom w:val="dotted" w:sz="4" w:space="0" w:color="auto"/>
            </w:tcBorders>
            <w:shd w:val="clear" w:color="auto" w:fill="auto"/>
          </w:tcPr>
          <w:p w:rsidR="002C2CB1" w:rsidRPr="002C2CB1" w:rsidRDefault="002C2CB1" w:rsidP="00E104B6">
            <w:pPr>
              <w:jc w:val="center"/>
              <w:rPr>
                <w:rFonts w:ascii="Myriad Pro Light SemiExt" w:hAnsi="Myriad Pro Light SemiExt" w:cs="Courier New"/>
                <w:b/>
                <w:sz w:val="20"/>
                <w:lang w:val="uk-UA"/>
              </w:rPr>
            </w:pPr>
            <w:r w:rsidRPr="002C2CB1">
              <w:rPr>
                <w:rFonts w:ascii="Myriad Pro Light SemiExt" w:hAnsi="Myriad Pro Light SemiExt" w:cs="Courier New"/>
                <w:b/>
                <w:sz w:val="20"/>
                <w:lang w:val="uk-UA"/>
              </w:rPr>
              <w:t>ТОВАРИСТВО З ОБМЕЖЕНОЮ ВІДПОВІДАЛЬНІСТЮ «БІОЕНЕРДЖІТРАНС»</w:t>
            </w:r>
          </w:p>
        </w:tc>
        <w:tc>
          <w:tcPr>
            <w:tcW w:w="567" w:type="dxa"/>
            <w:shd w:val="clear" w:color="auto" w:fill="auto"/>
          </w:tcPr>
          <w:p w:rsidR="002C2CB1" w:rsidRPr="002C2CB1" w:rsidRDefault="002C2CB1" w:rsidP="00E104B6">
            <w:pPr>
              <w:rPr>
                <w:rFonts w:ascii="Myriad Pro Light SemiExt" w:hAnsi="Myriad Pro Light SemiExt" w:cs="Courier New"/>
                <w:sz w:val="20"/>
                <w:lang w:val="uk-UA"/>
              </w:rPr>
            </w:pPr>
          </w:p>
        </w:tc>
        <w:tc>
          <w:tcPr>
            <w:tcW w:w="4810" w:type="dxa"/>
            <w:gridSpan w:val="3"/>
            <w:tcBorders>
              <w:bottom w:val="dotted" w:sz="4" w:space="0" w:color="auto"/>
            </w:tcBorders>
            <w:shd w:val="clear" w:color="auto" w:fill="auto"/>
          </w:tcPr>
          <w:p w:rsidR="002C2CB1" w:rsidRPr="002C2CB1" w:rsidRDefault="002C2CB1" w:rsidP="00E104B6">
            <w:pPr>
              <w:jc w:val="center"/>
              <w:rPr>
                <w:rFonts w:ascii="Myriad Pro Light SemiExt" w:hAnsi="Myriad Pro Light SemiExt" w:cs="Courier New"/>
                <w:sz w:val="20"/>
                <w:lang w:val="uk-UA"/>
              </w:rPr>
            </w:pPr>
          </w:p>
        </w:tc>
      </w:tr>
      <w:tr w:rsidR="002C2CB1" w:rsidRPr="002C2CB1" w:rsidTr="00AC5A77">
        <w:tc>
          <w:tcPr>
            <w:tcW w:w="4817" w:type="dxa"/>
            <w:gridSpan w:val="3"/>
            <w:tcBorders>
              <w:top w:val="dotted" w:sz="4" w:space="0" w:color="auto"/>
            </w:tcBorders>
            <w:shd w:val="clear" w:color="auto" w:fill="auto"/>
          </w:tcPr>
          <w:p w:rsidR="00335984" w:rsidRDefault="00335984" w:rsidP="00E104B6">
            <w:pPr>
              <w:suppressAutoHyphens/>
              <w:autoSpaceDE w:val="0"/>
              <w:jc w:val="both"/>
              <w:rPr>
                <w:rFonts w:ascii="Calibri" w:hAnsi="Calibri"/>
                <w:bCs/>
                <w:sz w:val="12"/>
                <w:szCs w:val="22"/>
                <w:lang w:val="uk-UA" w:eastAsia="ar-SA"/>
              </w:rPr>
            </w:pPr>
          </w:p>
          <w:p w:rsidR="00335984" w:rsidRPr="002C2CB1" w:rsidRDefault="00335984" w:rsidP="00E104B6">
            <w:pPr>
              <w:suppressAutoHyphens/>
              <w:autoSpaceDE w:val="0"/>
              <w:jc w:val="both"/>
              <w:rPr>
                <w:rFonts w:ascii="Calibri" w:hAnsi="Calibri"/>
                <w:bCs/>
                <w:sz w:val="12"/>
                <w:szCs w:val="22"/>
                <w:lang w:val="uk-UA" w:eastAsia="ar-SA"/>
              </w:rPr>
            </w:pPr>
          </w:p>
        </w:tc>
        <w:tc>
          <w:tcPr>
            <w:tcW w:w="567" w:type="dxa"/>
            <w:shd w:val="clear" w:color="auto" w:fill="auto"/>
          </w:tcPr>
          <w:p w:rsidR="002C2CB1" w:rsidRPr="002C2CB1" w:rsidRDefault="002C2CB1" w:rsidP="00E104B6">
            <w:pPr>
              <w:suppressAutoHyphens/>
              <w:autoSpaceDE w:val="0"/>
              <w:jc w:val="both"/>
              <w:rPr>
                <w:rFonts w:ascii="Calibri" w:hAnsi="Calibri"/>
                <w:bCs/>
                <w:sz w:val="12"/>
                <w:szCs w:val="22"/>
                <w:lang w:val="uk-UA" w:eastAsia="ar-SA"/>
              </w:rPr>
            </w:pPr>
          </w:p>
        </w:tc>
        <w:tc>
          <w:tcPr>
            <w:tcW w:w="4810" w:type="dxa"/>
            <w:gridSpan w:val="3"/>
            <w:tcBorders>
              <w:top w:val="dotted" w:sz="4" w:space="0" w:color="auto"/>
            </w:tcBorders>
            <w:shd w:val="clear" w:color="auto" w:fill="auto"/>
          </w:tcPr>
          <w:p w:rsidR="002C2CB1" w:rsidRPr="002C2CB1" w:rsidRDefault="002C2CB1" w:rsidP="00E104B6">
            <w:pPr>
              <w:suppressAutoHyphens/>
              <w:autoSpaceDE w:val="0"/>
              <w:jc w:val="center"/>
              <w:rPr>
                <w:rFonts w:ascii="Calibri" w:hAnsi="Calibri"/>
                <w:bCs/>
                <w:sz w:val="12"/>
                <w:szCs w:val="22"/>
                <w:lang w:val="uk-UA" w:eastAsia="ar-SA"/>
              </w:rPr>
            </w:pPr>
            <w:r w:rsidRPr="002C2CB1">
              <w:rPr>
                <w:rFonts w:ascii="Calibri" w:hAnsi="Calibri"/>
                <w:bCs/>
                <w:sz w:val="12"/>
                <w:szCs w:val="22"/>
                <w:lang w:val="uk-UA" w:eastAsia="ar-SA"/>
              </w:rPr>
              <w:t>(найменування / П.І.Б.)</w:t>
            </w:r>
          </w:p>
        </w:tc>
      </w:tr>
      <w:tr w:rsidR="002C2CB1" w:rsidRPr="002C2CB1" w:rsidTr="00AC5A77">
        <w:tc>
          <w:tcPr>
            <w:tcW w:w="4817" w:type="dxa"/>
            <w:gridSpan w:val="3"/>
            <w:shd w:val="clear" w:color="auto" w:fill="auto"/>
          </w:tcPr>
          <w:p w:rsidR="002C2CB1" w:rsidRDefault="002C2CB1" w:rsidP="006C7F86">
            <w:pPr>
              <w:suppressAutoHyphens/>
              <w:autoSpaceDE w:val="0"/>
              <w:rPr>
                <w:rFonts w:ascii="Calibri" w:hAnsi="Calibri"/>
                <w:b/>
                <w:bCs/>
                <w:sz w:val="20"/>
                <w:szCs w:val="22"/>
                <w:lang w:val="uk-UA" w:eastAsia="ar-SA"/>
              </w:rPr>
            </w:pPr>
            <w:r w:rsidRPr="002C2CB1">
              <w:rPr>
                <w:rFonts w:ascii="Calibri" w:hAnsi="Calibri"/>
                <w:b/>
                <w:bCs/>
                <w:sz w:val="20"/>
                <w:szCs w:val="22"/>
                <w:lang w:val="uk-UA" w:eastAsia="ar-SA"/>
              </w:rPr>
              <w:t>Директор</w:t>
            </w:r>
          </w:p>
          <w:p w:rsidR="006C7F86" w:rsidRPr="002C2CB1" w:rsidRDefault="006C7F86" w:rsidP="006C7F86">
            <w:pPr>
              <w:suppressAutoHyphens/>
              <w:autoSpaceDE w:val="0"/>
              <w:rPr>
                <w:rFonts w:ascii="Calibri" w:hAnsi="Calibri"/>
                <w:b/>
                <w:bCs/>
                <w:sz w:val="20"/>
                <w:szCs w:val="22"/>
                <w:lang w:val="uk-UA" w:eastAsia="ar-SA"/>
              </w:rPr>
            </w:pPr>
          </w:p>
        </w:tc>
        <w:tc>
          <w:tcPr>
            <w:tcW w:w="567" w:type="dxa"/>
            <w:shd w:val="clear" w:color="auto" w:fill="auto"/>
          </w:tcPr>
          <w:p w:rsidR="002C2CB1" w:rsidRPr="002C2CB1" w:rsidRDefault="002C2CB1" w:rsidP="00E104B6">
            <w:pPr>
              <w:suppressAutoHyphens/>
              <w:autoSpaceDE w:val="0"/>
              <w:jc w:val="both"/>
              <w:rPr>
                <w:rFonts w:ascii="Calibri" w:hAnsi="Calibri"/>
                <w:b/>
                <w:bCs/>
                <w:sz w:val="20"/>
                <w:szCs w:val="22"/>
                <w:lang w:val="uk-UA" w:eastAsia="ar-SA"/>
              </w:rPr>
            </w:pPr>
          </w:p>
        </w:tc>
        <w:tc>
          <w:tcPr>
            <w:tcW w:w="4810" w:type="dxa"/>
            <w:gridSpan w:val="3"/>
            <w:shd w:val="clear" w:color="auto" w:fill="auto"/>
          </w:tcPr>
          <w:p w:rsidR="002C2CB1" w:rsidRPr="002C2CB1" w:rsidRDefault="002C2CB1" w:rsidP="00E104B6">
            <w:pPr>
              <w:suppressAutoHyphens/>
              <w:autoSpaceDE w:val="0"/>
              <w:jc w:val="both"/>
              <w:rPr>
                <w:rFonts w:ascii="Calibri" w:hAnsi="Calibri"/>
                <w:b/>
                <w:bCs/>
                <w:sz w:val="20"/>
                <w:szCs w:val="22"/>
                <w:lang w:val="uk-UA" w:eastAsia="ar-SA"/>
              </w:rPr>
            </w:pPr>
          </w:p>
        </w:tc>
      </w:tr>
      <w:tr w:rsidR="002C2CB1" w:rsidRPr="002C2CB1" w:rsidTr="00AC5A77">
        <w:tc>
          <w:tcPr>
            <w:tcW w:w="2127" w:type="dxa"/>
            <w:tcBorders>
              <w:bottom w:val="dotted" w:sz="4" w:space="0" w:color="auto"/>
            </w:tcBorders>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c>
          <w:tcPr>
            <w:tcW w:w="283" w:type="dxa"/>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c>
          <w:tcPr>
            <w:tcW w:w="2407" w:type="dxa"/>
            <w:tcBorders>
              <w:bottom w:val="dotted" w:sz="4" w:space="0" w:color="auto"/>
            </w:tcBorders>
            <w:shd w:val="clear" w:color="auto" w:fill="auto"/>
            <w:vAlign w:val="bottom"/>
          </w:tcPr>
          <w:p w:rsidR="002C2CB1" w:rsidRPr="002C2CB1" w:rsidRDefault="002C2CB1" w:rsidP="00335984">
            <w:pPr>
              <w:widowControl w:val="0"/>
              <w:suppressAutoHyphens/>
              <w:autoSpaceDE w:val="0"/>
              <w:jc w:val="center"/>
              <w:rPr>
                <w:rFonts w:ascii="Calibri" w:hAnsi="Calibri"/>
                <w:b/>
                <w:bCs/>
                <w:sz w:val="20"/>
                <w:szCs w:val="22"/>
                <w:lang w:val="uk-UA" w:eastAsia="ar-SA"/>
              </w:rPr>
            </w:pPr>
            <w:r w:rsidRPr="002C2CB1">
              <w:rPr>
                <w:rFonts w:ascii="Calibri" w:hAnsi="Calibri"/>
                <w:b/>
                <w:bCs/>
                <w:sz w:val="20"/>
                <w:szCs w:val="22"/>
                <w:lang w:val="uk-UA" w:eastAsia="ar-SA"/>
              </w:rPr>
              <w:t>Ю.В. Дідора</w:t>
            </w:r>
          </w:p>
        </w:tc>
        <w:tc>
          <w:tcPr>
            <w:tcW w:w="567" w:type="dxa"/>
            <w:shd w:val="clear" w:color="auto" w:fill="auto"/>
          </w:tcPr>
          <w:p w:rsidR="002C2CB1" w:rsidRPr="002C2CB1" w:rsidRDefault="002C2CB1" w:rsidP="00E104B6">
            <w:pPr>
              <w:suppressAutoHyphens/>
              <w:autoSpaceDE w:val="0"/>
              <w:jc w:val="both"/>
              <w:rPr>
                <w:rFonts w:ascii="Calibri" w:hAnsi="Calibri"/>
                <w:bCs/>
                <w:sz w:val="20"/>
                <w:szCs w:val="22"/>
                <w:lang w:val="uk-UA" w:eastAsia="ar-SA"/>
              </w:rPr>
            </w:pPr>
          </w:p>
        </w:tc>
        <w:tc>
          <w:tcPr>
            <w:tcW w:w="2129" w:type="dxa"/>
            <w:tcBorders>
              <w:bottom w:val="dotted" w:sz="4" w:space="0" w:color="auto"/>
            </w:tcBorders>
            <w:shd w:val="clear" w:color="auto" w:fill="auto"/>
          </w:tcPr>
          <w:p w:rsidR="002C2CB1" w:rsidRPr="002C2CB1" w:rsidRDefault="002C2CB1" w:rsidP="00E104B6">
            <w:pPr>
              <w:suppressAutoHyphens/>
              <w:autoSpaceDE w:val="0"/>
              <w:jc w:val="both"/>
              <w:rPr>
                <w:rFonts w:ascii="Calibri" w:hAnsi="Calibri"/>
                <w:bCs/>
                <w:sz w:val="20"/>
                <w:szCs w:val="22"/>
                <w:lang w:val="uk-UA" w:eastAsia="ar-SA"/>
              </w:rPr>
            </w:pPr>
          </w:p>
        </w:tc>
        <w:tc>
          <w:tcPr>
            <w:tcW w:w="236" w:type="dxa"/>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c>
          <w:tcPr>
            <w:tcW w:w="2445" w:type="dxa"/>
            <w:tcBorders>
              <w:bottom w:val="dotted" w:sz="4" w:space="0" w:color="auto"/>
            </w:tcBorders>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r>
      <w:tr w:rsidR="002C2CB1" w:rsidRPr="002C2CB1" w:rsidTr="00AC5A77">
        <w:trPr>
          <w:trHeight w:val="162"/>
        </w:trPr>
        <w:tc>
          <w:tcPr>
            <w:tcW w:w="2127" w:type="dxa"/>
            <w:tcBorders>
              <w:top w:val="dotted" w:sz="4" w:space="0" w:color="auto"/>
            </w:tcBorders>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(підпис)</w:t>
            </w:r>
          </w:p>
        </w:tc>
        <w:tc>
          <w:tcPr>
            <w:tcW w:w="283" w:type="dxa"/>
            <w:shd w:val="clear" w:color="auto" w:fill="auto"/>
          </w:tcPr>
          <w:p w:rsidR="002C2CB1" w:rsidRPr="002C2CB1" w:rsidRDefault="002C2CB1" w:rsidP="00E104B6">
            <w:pPr>
              <w:suppressAutoHyphens/>
              <w:autoSpaceDE w:val="0"/>
              <w:snapToGrid w:val="0"/>
              <w:jc w:val="both"/>
              <w:rPr>
                <w:rFonts w:ascii="Calibri" w:hAnsi="Calibri"/>
                <w:sz w:val="12"/>
                <w:szCs w:val="22"/>
                <w:lang w:val="uk-UA" w:eastAsia="ar-SA"/>
              </w:rPr>
            </w:pPr>
          </w:p>
        </w:tc>
        <w:tc>
          <w:tcPr>
            <w:tcW w:w="2407" w:type="dxa"/>
            <w:tcBorders>
              <w:top w:val="dotted" w:sz="4" w:space="0" w:color="auto"/>
            </w:tcBorders>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w:t>
            </w:r>
            <w:r w:rsidRPr="002C2CB1">
              <w:rPr>
                <w:rFonts w:ascii="Calibri" w:hAnsi="Calibri"/>
                <w:bCs/>
                <w:sz w:val="12"/>
                <w:szCs w:val="22"/>
                <w:lang w:val="uk-UA" w:eastAsia="ar-SA"/>
              </w:rPr>
              <w:t>П.І.Б.</w:t>
            </w:r>
            <w:r w:rsidRPr="002C2CB1">
              <w:rPr>
                <w:rFonts w:ascii="Calibri" w:hAnsi="Calibri"/>
                <w:sz w:val="12"/>
                <w:szCs w:val="22"/>
                <w:lang w:val="uk-UA" w:eastAsia="ar-SA"/>
              </w:rPr>
              <w:t>)</w:t>
            </w:r>
          </w:p>
        </w:tc>
        <w:tc>
          <w:tcPr>
            <w:tcW w:w="567" w:type="dxa"/>
            <w:shd w:val="clear" w:color="auto" w:fill="auto"/>
          </w:tcPr>
          <w:p w:rsidR="002C2CB1" w:rsidRPr="002C2CB1" w:rsidRDefault="002C2CB1" w:rsidP="00E104B6">
            <w:pPr>
              <w:suppressAutoHyphens/>
              <w:autoSpaceDE w:val="0"/>
              <w:snapToGrid w:val="0"/>
              <w:jc w:val="both"/>
              <w:rPr>
                <w:rFonts w:ascii="Calibri" w:hAnsi="Calibri"/>
                <w:sz w:val="12"/>
                <w:szCs w:val="22"/>
                <w:lang w:val="uk-UA" w:eastAsia="ar-SA"/>
              </w:rPr>
            </w:pPr>
          </w:p>
        </w:tc>
        <w:tc>
          <w:tcPr>
            <w:tcW w:w="2129" w:type="dxa"/>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(підпис)</w:t>
            </w:r>
          </w:p>
        </w:tc>
        <w:tc>
          <w:tcPr>
            <w:tcW w:w="236" w:type="dxa"/>
            <w:shd w:val="clear" w:color="auto" w:fill="auto"/>
          </w:tcPr>
          <w:p w:rsidR="002C2CB1" w:rsidRPr="002C2CB1" w:rsidRDefault="002C2CB1" w:rsidP="00E104B6">
            <w:pPr>
              <w:suppressAutoHyphens/>
              <w:autoSpaceDE w:val="0"/>
              <w:snapToGrid w:val="0"/>
              <w:jc w:val="both"/>
              <w:rPr>
                <w:rFonts w:ascii="Calibri" w:hAnsi="Calibri"/>
                <w:sz w:val="12"/>
                <w:szCs w:val="22"/>
                <w:lang w:val="uk-UA" w:eastAsia="ar-SA"/>
              </w:rPr>
            </w:pPr>
          </w:p>
        </w:tc>
        <w:tc>
          <w:tcPr>
            <w:tcW w:w="2445" w:type="dxa"/>
            <w:tcBorders>
              <w:top w:val="dotted" w:sz="4" w:space="0" w:color="auto"/>
            </w:tcBorders>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w:t>
            </w:r>
            <w:r w:rsidRPr="002C2CB1">
              <w:rPr>
                <w:rFonts w:ascii="Calibri" w:hAnsi="Calibri"/>
                <w:bCs/>
                <w:sz w:val="12"/>
                <w:szCs w:val="22"/>
                <w:lang w:val="uk-UA" w:eastAsia="ar-SA"/>
              </w:rPr>
              <w:t>П.І.Б.</w:t>
            </w:r>
            <w:r w:rsidRPr="002C2CB1">
              <w:rPr>
                <w:rFonts w:ascii="Calibri" w:hAnsi="Calibri"/>
                <w:sz w:val="12"/>
                <w:szCs w:val="22"/>
                <w:lang w:val="uk-UA" w:eastAsia="ar-SA"/>
              </w:rPr>
              <w:t>)</w:t>
            </w:r>
          </w:p>
        </w:tc>
      </w:tr>
    </w:tbl>
    <w:p w:rsidR="002C2CB1" w:rsidRPr="002C2CB1" w:rsidRDefault="002C2CB1" w:rsidP="00E104B6">
      <w:pPr>
        <w:suppressAutoHyphens/>
        <w:autoSpaceDE w:val="0"/>
        <w:jc w:val="both"/>
        <w:rPr>
          <w:rFonts w:asciiTheme="minorHAnsi" w:hAnsiTheme="minorHAnsi"/>
          <w:kern w:val="1"/>
          <w:sz w:val="16"/>
          <w:lang w:eastAsia="zh-CN"/>
        </w:rPr>
      </w:pPr>
    </w:p>
    <w:sectPr w:rsidR="002C2CB1" w:rsidRPr="002C2CB1" w:rsidSect="0014362B">
      <w:footerReference w:type="default" r:id="rId8"/>
      <w:headerReference w:type="first" r:id="rId9"/>
      <w:pgSz w:w="11906" w:h="16838"/>
      <w:pgMar w:top="426" w:right="707" w:bottom="2127" w:left="1134" w:header="340" w:footer="5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8D7" w:rsidRDefault="002A48D7" w:rsidP="00D80818">
      <w:r>
        <w:separator/>
      </w:r>
    </w:p>
  </w:endnote>
  <w:endnote w:type="continuationSeparator" w:id="0">
    <w:p w:rsidR="002A48D7" w:rsidRDefault="002A48D7" w:rsidP="00D8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Myriad Pro Black SemiExt">
    <w:altName w:val="Arial"/>
    <w:charset w:val="00"/>
    <w:family w:val="swiss"/>
    <w:pitch w:val="variable"/>
  </w:font>
  <w:font w:name="Myriad Pro Light SemiExt">
    <w:altName w:val="Arial"/>
    <w:panose1 w:val="00000000000000000000"/>
    <w:charset w:val="00"/>
    <w:family w:val="swiss"/>
    <w:notTrueType/>
    <w:pitch w:val="variable"/>
    <w:sig w:usb0="00000001" w:usb1="5000204B"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ritannic Bold">
    <w:panose1 w:val="020B0903060703020204"/>
    <w:charset w:val="00"/>
    <w:family w:val="swiss"/>
    <w:pitch w:val="variable"/>
    <w:sig w:usb0="00000003" w:usb1="00000000" w:usb2="00000000" w:usb3="00000000" w:csb0="00000001" w:csb1="00000000"/>
  </w:font>
  <w:font w:name="Gisha">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32E" w:rsidRPr="0016532E" w:rsidRDefault="0016532E" w:rsidP="0016532E">
    <w:pPr>
      <w:pStyle w:val="3"/>
      <w:shd w:val="clear" w:color="auto" w:fill="FFFFFF"/>
      <w:spacing w:line="300" w:lineRule="atLeast"/>
      <w:rPr>
        <w:rFonts w:ascii="Helvetica" w:hAnsi="Helvetica"/>
        <w:color w:val="5F6368"/>
        <w:spacing w:val="5"/>
        <w:sz w:val="27"/>
        <w:szCs w:val="27"/>
        <w:lang w:val="en-US"/>
      </w:rPr>
    </w:pPr>
    <w:r w:rsidRPr="0016532E">
      <w:rPr>
        <w:rFonts w:eastAsia="Arial Unicode MS"/>
        <w:color w:val="000000" w:themeColor="text1"/>
        <w:sz w:val="20"/>
        <w:szCs w:val="20"/>
        <w:lang w:val="en-US"/>
      </w:rPr>
      <w:t xml:space="preserve">                                   </w:t>
    </w:r>
    <w:r w:rsidR="00E328E2" w:rsidRPr="009A0266">
      <w:rPr>
        <w:rFonts w:eastAsia="Arial Unicode MS"/>
        <w:color w:val="000000" w:themeColor="text1"/>
        <w:sz w:val="20"/>
        <w:szCs w:val="20"/>
        <w:lang w:val="en-US"/>
      </w:rPr>
      <w:t xml:space="preserve">www.betrans.com.ua | email: </w:t>
    </w:r>
    <w:hyperlink r:id="rId1" w:history="1">
      <w:r w:rsidRPr="00335684">
        <w:rPr>
          <w:rStyle w:val="a9"/>
          <w:sz w:val="20"/>
          <w:szCs w:val="20"/>
          <w:lang w:val="en-US"/>
        </w:rPr>
        <w:t>betrans.ua@gmail.com</w:t>
      </w:r>
    </w:hyperlink>
    <w:r>
      <w:rPr>
        <w:rFonts w:eastAsia="Arial Unicode MS"/>
        <w:color w:val="000000" w:themeColor="text1"/>
        <w:sz w:val="20"/>
        <w:szCs w:val="20"/>
        <w:lang w:val="en-US"/>
      </w:rPr>
      <w:t xml:space="preserve"> </w:t>
    </w:r>
    <w:r w:rsidRPr="0016532E">
      <w:rPr>
        <w:rFonts w:eastAsia="Arial Unicode MS"/>
        <w:color w:val="000000" w:themeColor="text1"/>
        <w:sz w:val="20"/>
        <w:szCs w:val="20"/>
        <w:lang w:val="en-US"/>
      </w:rPr>
      <w:t xml:space="preserve">; </w:t>
    </w:r>
    <w:r w:rsidRPr="0016532E">
      <w:rPr>
        <w:rStyle w:val="a9"/>
        <w:sz w:val="20"/>
        <w:szCs w:val="20"/>
        <w:lang w:val="en-US"/>
      </w:rPr>
      <w:t>chebetrans@gmail.com</w:t>
    </w:r>
  </w:p>
  <w:p w:rsidR="00AC5A77" w:rsidRPr="0016532E" w:rsidRDefault="00AC5A77" w:rsidP="00DA19A3">
    <w:pPr>
      <w:pStyle w:val="a7"/>
      <w:ind w:left="-142"/>
      <w:jc w:val="center"/>
      <w:rPr>
        <w:rFonts w:ascii="Arial Unicode MS" w:eastAsia="Arial Unicode MS" w:hAnsi="Arial Unicode MS" w:cs="Arial Unicode MS"/>
        <w:i/>
        <w:color w:val="000000" w:themeColor="text1"/>
        <w:sz w:val="20"/>
        <w:szCs w:val="20"/>
        <w:lang w:val="en-US"/>
      </w:rPr>
    </w:pPr>
  </w:p>
  <w:p w:rsidR="00AC5A77" w:rsidRPr="009A0266" w:rsidRDefault="00AC5A77" w:rsidP="00D65929">
    <w:pPr>
      <w:pStyle w:val="a7"/>
      <w:rPr>
        <w:rFonts w:eastAsia="Arial Unicode MS"/>
        <w:color w:val="000000" w:themeColor="text1"/>
        <w:sz w:val="20"/>
        <w:szCs w:val="20"/>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8D7" w:rsidRDefault="002A48D7" w:rsidP="00D80818">
      <w:r>
        <w:separator/>
      </w:r>
    </w:p>
  </w:footnote>
  <w:footnote w:type="continuationSeparator" w:id="0">
    <w:p w:rsidR="002A48D7" w:rsidRDefault="002A48D7" w:rsidP="00D808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66" w:rsidRDefault="009A0266" w:rsidP="00706BD8">
    <w:pPr>
      <w:pStyle w:val="a5"/>
      <w:tabs>
        <w:tab w:val="clear" w:pos="4677"/>
        <w:tab w:val="clear" w:pos="9355"/>
        <w:tab w:val="left" w:pos="7650"/>
      </w:tabs>
    </w:pPr>
  </w:p>
  <w:tbl>
    <w:tblPr>
      <w:tblStyle w:val="4"/>
      <w:tblW w:w="4793" w:type="dxa"/>
      <w:tblInd w:w="2871" w:type="dxa"/>
      <w:tblLayout w:type="fixed"/>
      <w:tblLook w:val="04A0" w:firstRow="1" w:lastRow="0" w:firstColumn="1" w:lastColumn="0" w:noHBand="0" w:noVBand="1"/>
    </w:tblPr>
    <w:tblGrid>
      <w:gridCol w:w="4793"/>
    </w:tblGrid>
    <w:tr w:rsidR="009A0266" w:rsidRPr="009A0266" w:rsidTr="0016532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793" w:type="dxa"/>
        </w:tcPr>
        <w:p w:rsidR="009A0266" w:rsidRPr="009A0266" w:rsidRDefault="009A0266" w:rsidP="009A0266">
          <w:pPr>
            <w:pStyle w:val="a3"/>
            <w:ind w:right="33"/>
            <w:rPr>
              <w:rFonts w:ascii="Britannic Bold" w:eastAsia="Arial Unicode MS" w:hAnsi="Britannic Bold" w:cs="Gisha"/>
              <w:b w:val="0"/>
              <w:caps/>
              <w:color w:val="17365D" w:themeColor="text2" w:themeShade="BF"/>
              <w:sz w:val="18"/>
              <w:szCs w:val="18"/>
            </w:rPr>
          </w:pPr>
        </w:p>
      </w:tc>
    </w:tr>
  </w:tbl>
  <w:p w:rsidR="009A0266" w:rsidRPr="002C398F" w:rsidRDefault="009A0266" w:rsidP="009A0266">
    <w:pPr>
      <w:pStyle w:val="a5"/>
      <w:rPr>
        <w:color w:val="303C18"/>
        <w:sz w:val="4"/>
        <w:lang w:val="uk-UA"/>
      </w:rPr>
    </w:pPr>
  </w:p>
  <w:p w:rsidR="00706BD8" w:rsidRPr="009A0266" w:rsidRDefault="00706BD8" w:rsidP="00706BD8">
    <w:pPr>
      <w:pStyle w:val="a5"/>
      <w:tabs>
        <w:tab w:val="clear" w:pos="4677"/>
        <w:tab w:val="clear" w:pos="9355"/>
        <w:tab w:val="left" w:pos="7650"/>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7C22994"/>
    <w:lvl w:ilvl="0">
      <w:start w:val="1"/>
      <w:numFmt w:val="decimal"/>
      <w:lvlText w:val="%1."/>
      <w:lvlJc w:val="left"/>
      <w:pPr>
        <w:tabs>
          <w:tab w:val="num" w:pos="360"/>
        </w:tabs>
        <w:ind w:left="360" w:hanging="360"/>
      </w:pPr>
      <w:rPr>
        <w:rFonts w:ascii="Calibri" w:eastAsia="SimSun" w:hAnsi="Calibri" w:cs="Calibri"/>
        <w:kern w:val="1"/>
        <w:sz w:val="24"/>
        <w:szCs w:val="24"/>
        <w:lang w:val="uk-UA" w:bidi="hi-IN"/>
      </w:rPr>
    </w:lvl>
    <w:lvl w:ilvl="1">
      <w:start w:val="1"/>
      <w:numFmt w:val="decimal"/>
      <w:lvlText w:val=" %1.%2 "/>
      <w:lvlJc w:val="left"/>
      <w:pPr>
        <w:tabs>
          <w:tab w:val="num" w:pos="8724"/>
        </w:tabs>
        <w:ind w:left="8724" w:hanging="360"/>
      </w:pPr>
      <w:rPr>
        <w:rFonts w:ascii="Calibri" w:eastAsia="SimSun" w:hAnsi="Calibri" w:cs="Calibri"/>
        <w:kern w:val="1"/>
        <w:sz w:val="24"/>
        <w:szCs w:val="24"/>
        <w:lang w:val="uk-UA" w:bidi="hi-IN"/>
      </w:rPr>
    </w:lvl>
    <w:lvl w:ilvl="2">
      <w:start w:val="1"/>
      <w:numFmt w:val="bullet"/>
      <w:lvlText w:val=""/>
      <w:lvlJc w:val="left"/>
      <w:pPr>
        <w:tabs>
          <w:tab w:val="num" w:pos="1080"/>
        </w:tabs>
        <w:ind w:left="1080" w:hanging="360"/>
      </w:pPr>
      <w:rPr>
        <w:rFonts w:ascii="Symbol" w:eastAsia="SimSun" w:hAnsi="Symbol" w:cs="Calibri" w:hint="default"/>
        <w:kern w:val="1"/>
        <w:sz w:val="24"/>
        <w:szCs w:val="24"/>
        <w:lang w:val="uk-UA" w:bidi="hi-IN"/>
      </w:rPr>
    </w:lvl>
    <w:lvl w:ilvl="3">
      <w:start w:val="1"/>
      <w:numFmt w:val="decimal"/>
      <w:lvlText w:val=" %1.%2.%3.%4 "/>
      <w:lvlJc w:val="left"/>
      <w:pPr>
        <w:tabs>
          <w:tab w:val="num" w:pos="1440"/>
        </w:tabs>
        <w:ind w:left="1440" w:hanging="360"/>
      </w:pPr>
    </w:lvl>
    <w:lvl w:ilvl="4">
      <w:start w:val="1"/>
      <w:numFmt w:val="decimal"/>
      <w:lvlText w:val=" %1.%2.%3.%4.%5 "/>
      <w:lvlJc w:val="left"/>
      <w:pPr>
        <w:tabs>
          <w:tab w:val="num" w:pos="1800"/>
        </w:tabs>
        <w:ind w:left="1800" w:hanging="360"/>
      </w:pPr>
    </w:lvl>
    <w:lvl w:ilvl="5">
      <w:start w:val="1"/>
      <w:numFmt w:val="decimal"/>
      <w:lvlText w:val=" %1.%2.%3.%4.%5.%6 "/>
      <w:lvlJc w:val="left"/>
      <w:pPr>
        <w:tabs>
          <w:tab w:val="num" w:pos="2160"/>
        </w:tabs>
        <w:ind w:left="2160" w:hanging="360"/>
      </w:pPr>
    </w:lvl>
    <w:lvl w:ilvl="6">
      <w:start w:val="1"/>
      <w:numFmt w:val="decimal"/>
      <w:lvlText w:val=" %1.%2.%3.%4.%5.%6.%7 "/>
      <w:lvlJc w:val="left"/>
      <w:pPr>
        <w:tabs>
          <w:tab w:val="num" w:pos="2520"/>
        </w:tabs>
        <w:ind w:left="2520" w:hanging="360"/>
      </w:pPr>
    </w:lvl>
    <w:lvl w:ilvl="7">
      <w:start w:val="1"/>
      <w:numFmt w:val="decimal"/>
      <w:lvlText w:val=" %1.%2.%3.%4.%5.%6.%7.%8 "/>
      <w:lvlJc w:val="left"/>
      <w:pPr>
        <w:tabs>
          <w:tab w:val="num" w:pos="2880"/>
        </w:tabs>
        <w:ind w:left="2880" w:hanging="360"/>
      </w:pPr>
    </w:lvl>
    <w:lvl w:ilvl="8">
      <w:start w:val="1"/>
      <w:numFmt w:val="decimal"/>
      <w:lvlText w:val=" %1.%2.%3.%4.%5.%6.%7.%8.%9 "/>
      <w:lvlJc w:val="left"/>
      <w:pPr>
        <w:tabs>
          <w:tab w:val="num" w:pos="3240"/>
        </w:tabs>
        <w:ind w:left="3240" w:hanging="360"/>
      </w:pPr>
    </w:lvl>
  </w:abstractNum>
  <w:abstractNum w:abstractNumId="1" w15:restartNumberingAfterBreak="0">
    <w:nsid w:val="011C42E6"/>
    <w:multiLevelType w:val="hybridMultilevel"/>
    <w:tmpl w:val="5C8498F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1716B86"/>
    <w:multiLevelType w:val="hybridMultilevel"/>
    <w:tmpl w:val="4BBAB4B2"/>
    <w:lvl w:ilvl="0" w:tplc="8FD43BAA">
      <w:start w:val="1"/>
      <w:numFmt w:val="bullet"/>
      <w:lvlText w:val=""/>
      <w:lvlJc w:val="left"/>
      <w:pPr>
        <w:ind w:left="1286" w:hanging="360"/>
      </w:pPr>
      <w:rPr>
        <w:rFonts w:ascii="Wingdings" w:hAnsi="Wingdings" w:hint="default"/>
        <w:sz w:val="18"/>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 w15:restartNumberingAfterBreak="0">
    <w:nsid w:val="04EC0598"/>
    <w:multiLevelType w:val="hybridMultilevel"/>
    <w:tmpl w:val="79F408D4"/>
    <w:lvl w:ilvl="0" w:tplc="04220005">
      <w:start w:val="1"/>
      <w:numFmt w:val="bullet"/>
      <w:lvlText w:val=""/>
      <w:lvlJc w:val="left"/>
      <w:pPr>
        <w:ind w:left="777" w:hanging="360"/>
      </w:pPr>
      <w:rPr>
        <w:rFonts w:ascii="Wingdings" w:hAnsi="Wingdings" w:hint="default"/>
        <w:color w:val="auto"/>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 w15:restartNumberingAfterBreak="0">
    <w:nsid w:val="09E07A6E"/>
    <w:multiLevelType w:val="hybridMultilevel"/>
    <w:tmpl w:val="392E1C60"/>
    <w:lvl w:ilvl="0" w:tplc="04190005">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5" w15:restartNumberingAfterBreak="0">
    <w:nsid w:val="0CE024F3"/>
    <w:multiLevelType w:val="hybridMultilevel"/>
    <w:tmpl w:val="1B9A220C"/>
    <w:lvl w:ilvl="0" w:tplc="088AF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AC82424"/>
    <w:multiLevelType w:val="hybridMultilevel"/>
    <w:tmpl w:val="B4388110"/>
    <w:lvl w:ilvl="0" w:tplc="828250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4144E"/>
    <w:multiLevelType w:val="hybridMultilevel"/>
    <w:tmpl w:val="7EA4E048"/>
    <w:lvl w:ilvl="0" w:tplc="088AF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3ED7B05"/>
    <w:multiLevelType w:val="hybridMultilevel"/>
    <w:tmpl w:val="4CC0C068"/>
    <w:lvl w:ilvl="0" w:tplc="8B7C946A">
      <w:numFmt w:val="bullet"/>
      <w:lvlText w:val="-"/>
      <w:lvlJc w:val="left"/>
      <w:pPr>
        <w:ind w:left="417" w:hanging="360"/>
      </w:pPr>
      <w:rPr>
        <w:rFonts w:ascii="Calibri" w:eastAsia="SimSun" w:hAnsi="Calibri"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9" w15:restartNumberingAfterBreak="0">
    <w:nsid w:val="304E60FE"/>
    <w:multiLevelType w:val="hybridMultilevel"/>
    <w:tmpl w:val="BDA60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44C1262"/>
    <w:multiLevelType w:val="hybridMultilevel"/>
    <w:tmpl w:val="9DF2BB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5A7046"/>
    <w:multiLevelType w:val="hybridMultilevel"/>
    <w:tmpl w:val="3138AF3C"/>
    <w:lvl w:ilvl="0" w:tplc="D2768476">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2A381A"/>
    <w:multiLevelType w:val="hybridMultilevel"/>
    <w:tmpl w:val="ECA064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CF4A5B"/>
    <w:multiLevelType w:val="hybridMultilevel"/>
    <w:tmpl w:val="95C05CDA"/>
    <w:lvl w:ilvl="0" w:tplc="04220005">
      <w:start w:val="1"/>
      <w:numFmt w:val="bullet"/>
      <w:lvlText w:val=""/>
      <w:lvlJc w:val="left"/>
      <w:pPr>
        <w:ind w:left="729" w:hanging="360"/>
      </w:pPr>
      <w:rPr>
        <w:rFonts w:ascii="Wingdings" w:hAnsi="Wingdings" w:hint="default"/>
        <w:color w:val="auto"/>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14" w15:restartNumberingAfterBreak="0">
    <w:nsid w:val="4B5E2935"/>
    <w:multiLevelType w:val="multilevel"/>
    <w:tmpl w:val="47C22994"/>
    <w:lvl w:ilvl="0">
      <w:start w:val="1"/>
      <w:numFmt w:val="decimal"/>
      <w:lvlText w:val="%1."/>
      <w:lvlJc w:val="left"/>
      <w:pPr>
        <w:tabs>
          <w:tab w:val="num" w:pos="360"/>
        </w:tabs>
        <w:ind w:left="360" w:hanging="360"/>
      </w:pPr>
      <w:rPr>
        <w:rFonts w:ascii="Calibri" w:eastAsia="SimSun" w:hAnsi="Calibri" w:cs="Calibri"/>
        <w:kern w:val="1"/>
        <w:sz w:val="24"/>
        <w:szCs w:val="24"/>
        <w:lang w:val="uk-UA" w:bidi="hi-IN"/>
      </w:rPr>
    </w:lvl>
    <w:lvl w:ilvl="1">
      <w:start w:val="1"/>
      <w:numFmt w:val="decimal"/>
      <w:lvlText w:val=" %1.%2 "/>
      <w:lvlJc w:val="left"/>
      <w:pPr>
        <w:tabs>
          <w:tab w:val="num" w:pos="720"/>
        </w:tabs>
        <w:ind w:left="720" w:hanging="360"/>
      </w:pPr>
      <w:rPr>
        <w:rFonts w:ascii="Calibri" w:eastAsia="SimSun" w:hAnsi="Calibri" w:cs="Calibri"/>
        <w:kern w:val="1"/>
        <w:sz w:val="24"/>
        <w:szCs w:val="24"/>
        <w:lang w:val="uk-UA" w:bidi="hi-IN"/>
      </w:rPr>
    </w:lvl>
    <w:lvl w:ilvl="2">
      <w:start w:val="1"/>
      <w:numFmt w:val="bullet"/>
      <w:lvlText w:val=""/>
      <w:lvlJc w:val="left"/>
      <w:pPr>
        <w:tabs>
          <w:tab w:val="num" w:pos="1080"/>
        </w:tabs>
        <w:ind w:left="1080" w:hanging="360"/>
      </w:pPr>
      <w:rPr>
        <w:rFonts w:ascii="Symbol" w:eastAsia="SimSun" w:hAnsi="Symbol" w:cs="Calibri" w:hint="default"/>
        <w:kern w:val="1"/>
        <w:sz w:val="24"/>
        <w:szCs w:val="24"/>
        <w:lang w:val="uk-UA" w:bidi="hi-IN"/>
      </w:rPr>
    </w:lvl>
    <w:lvl w:ilvl="3">
      <w:start w:val="1"/>
      <w:numFmt w:val="decimal"/>
      <w:lvlText w:val=" %1.%2.%3.%4 "/>
      <w:lvlJc w:val="left"/>
      <w:pPr>
        <w:tabs>
          <w:tab w:val="num" w:pos="1440"/>
        </w:tabs>
        <w:ind w:left="1440" w:hanging="360"/>
      </w:pPr>
    </w:lvl>
    <w:lvl w:ilvl="4">
      <w:start w:val="1"/>
      <w:numFmt w:val="decimal"/>
      <w:lvlText w:val=" %1.%2.%3.%4.%5 "/>
      <w:lvlJc w:val="left"/>
      <w:pPr>
        <w:tabs>
          <w:tab w:val="num" w:pos="1800"/>
        </w:tabs>
        <w:ind w:left="1800" w:hanging="360"/>
      </w:pPr>
    </w:lvl>
    <w:lvl w:ilvl="5">
      <w:start w:val="1"/>
      <w:numFmt w:val="decimal"/>
      <w:lvlText w:val=" %1.%2.%3.%4.%5.%6 "/>
      <w:lvlJc w:val="left"/>
      <w:pPr>
        <w:tabs>
          <w:tab w:val="num" w:pos="2160"/>
        </w:tabs>
        <w:ind w:left="2160" w:hanging="360"/>
      </w:pPr>
    </w:lvl>
    <w:lvl w:ilvl="6">
      <w:start w:val="1"/>
      <w:numFmt w:val="decimal"/>
      <w:lvlText w:val=" %1.%2.%3.%4.%5.%6.%7 "/>
      <w:lvlJc w:val="left"/>
      <w:pPr>
        <w:tabs>
          <w:tab w:val="num" w:pos="2520"/>
        </w:tabs>
        <w:ind w:left="2520" w:hanging="360"/>
      </w:pPr>
    </w:lvl>
    <w:lvl w:ilvl="7">
      <w:start w:val="1"/>
      <w:numFmt w:val="decimal"/>
      <w:lvlText w:val=" %1.%2.%3.%4.%5.%6.%7.%8 "/>
      <w:lvlJc w:val="left"/>
      <w:pPr>
        <w:tabs>
          <w:tab w:val="num" w:pos="2880"/>
        </w:tabs>
        <w:ind w:left="2880" w:hanging="360"/>
      </w:pPr>
    </w:lvl>
    <w:lvl w:ilvl="8">
      <w:start w:val="1"/>
      <w:numFmt w:val="decimal"/>
      <w:lvlText w:val=" %1.%2.%3.%4.%5.%6.%7.%8.%9 "/>
      <w:lvlJc w:val="left"/>
      <w:pPr>
        <w:tabs>
          <w:tab w:val="num" w:pos="3240"/>
        </w:tabs>
        <w:ind w:left="3240" w:hanging="360"/>
      </w:pPr>
    </w:lvl>
  </w:abstractNum>
  <w:abstractNum w:abstractNumId="15" w15:restartNumberingAfterBreak="0">
    <w:nsid w:val="505E7630"/>
    <w:multiLevelType w:val="hybridMultilevel"/>
    <w:tmpl w:val="B4021E56"/>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EA3147"/>
    <w:multiLevelType w:val="hybridMultilevel"/>
    <w:tmpl w:val="792C058C"/>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EF5570"/>
    <w:multiLevelType w:val="hybridMultilevel"/>
    <w:tmpl w:val="D90C25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9B7A67"/>
    <w:multiLevelType w:val="hybridMultilevel"/>
    <w:tmpl w:val="2036FD72"/>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AD1368"/>
    <w:multiLevelType w:val="hybridMultilevel"/>
    <w:tmpl w:val="755CB280"/>
    <w:lvl w:ilvl="0" w:tplc="088AF3D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6657735C"/>
    <w:multiLevelType w:val="hybridMultilevel"/>
    <w:tmpl w:val="AEE2936A"/>
    <w:lvl w:ilvl="0" w:tplc="F1F4B498">
      <w:numFmt w:val="bullet"/>
      <w:lvlText w:val="-"/>
      <w:lvlJc w:val="left"/>
      <w:pPr>
        <w:ind w:left="369" w:hanging="360"/>
      </w:pPr>
      <w:rPr>
        <w:rFonts w:ascii="Calibri" w:eastAsia="SimSun" w:hAnsi="Calibri" w:cs="Times New Roman"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21" w15:restartNumberingAfterBreak="0">
    <w:nsid w:val="6A934A50"/>
    <w:multiLevelType w:val="hybridMultilevel"/>
    <w:tmpl w:val="755CB280"/>
    <w:lvl w:ilvl="0" w:tplc="088AF3D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D484460"/>
    <w:multiLevelType w:val="hybridMultilevel"/>
    <w:tmpl w:val="5FBE6D66"/>
    <w:lvl w:ilvl="0" w:tplc="04190005">
      <w:start w:val="1"/>
      <w:numFmt w:val="bullet"/>
      <w:lvlText w:val=""/>
      <w:lvlJc w:val="left"/>
      <w:pPr>
        <w:ind w:left="720" w:hanging="360"/>
      </w:pPr>
      <w:rPr>
        <w:rFonts w:ascii="Wingdings" w:hAnsi="Wingdings" w:hint="default"/>
      </w:rPr>
    </w:lvl>
    <w:lvl w:ilvl="1" w:tplc="3E14E25A">
      <w:numFmt w:val="bullet"/>
      <w:lvlText w:val="-"/>
      <w:lvlJc w:val="left"/>
      <w:pPr>
        <w:ind w:left="1440" w:hanging="360"/>
      </w:pPr>
      <w:rPr>
        <w:rFonts w:ascii="Times New Roman" w:eastAsia="SimSu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8B6702"/>
    <w:multiLevelType w:val="hybridMultilevel"/>
    <w:tmpl w:val="111E2558"/>
    <w:lvl w:ilvl="0" w:tplc="088AF3D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73943ED0"/>
    <w:multiLevelType w:val="hybridMultilevel"/>
    <w:tmpl w:val="C7D00BDA"/>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1B249E"/>
    <w:multiLevelType w:val="hybridMultilevel"/>
    <w:tmpl w:val="0E5C1C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B1331D"/>
    <w:multiLevelType w:val="hybridMultilevel"/>
    <w:tmpl w:val="5FF828B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23"/>
  </w:num>
  <w:num w:numId="5">
    <w:abstractNumId w:val="7"/>
  </w:num>
  <w:num w:numId="6">
    <w:abstractNumId w:val="19"/>
  </w:num>
  <w:num w:numId="7">
    <w:abstractNumId w:val="21"/>
  </w:num>
  <w:num w:numId="8">
    <w:abstractNumId w:val="0"/>
  </w:num>
  <w:num w:numId="9">
    <w:abstractNumId w:val="14"/>
  </w:num>
  <w:num w:numId="10">
    <w:abstractNumId w:val="13"/>
  </w:num>
  <w:num w:numId="11">
    <w:abstractNumId w:val="20"/>
  </w:num>
  <w:num w:numId="12">
    <w:abstractNumId w:val="3"/>
  </w:num>
  <w:num w:numId="13">
    <w:abstractNumId w:val="8"/>
  </w:num>
  <w:num w:numId="14">
    <w:abstractNumId w:val="22"/>
  </w:num>
  <w:num w:numId="15">
    <w:abstractNumId w:val="25"/>
  </w:num>
  <w:num w:numId="16">
    <w:abstractNumId w:val="4"/>
  </w:num>
  <w:num w:numId="17">
    <w:abstractNumId w:val="11"/>
  </w:num>
  <w:num w:numId="18">
    <w:abstractNumId w:val="2"/>
  </w:num>
  <w:num w:numId="19">
    <w:abstractNumId w:val="17"/>
  </w:num>
  <w:num w:numId="20">
    <w:abstractNumId w:val="26"/>
  </w:num>
  <w:num w:numId="21">
    <w:abstractNumId w:val="24"/>
  </w:num>
  <w:num w:numId="22">
    <w:abstractNumId w:val="18"/>
  </w:num>
  <w:num w:numId="23">
    <w:abstractNumId w:val="16"/>
  </w:num>
  <w:num w:numId="24">
    <w:abstractNumId w:val="15"/>
  </w:num>
  <w:num w:numId="25">
    <w:abstractNumId w:val="1"/>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5B"/>
    <w:rsid w:val="00004C37"/>
    <w:rsid w:val="00011B22"/>
    <w:rsid w:val="00020F8B"/>
    <w:rsid w:val="00030AD9"/>
    <w:rsid w:val="00044EEF"/>
    <w:rsid w:val="0006028B"/>
    <w:rsid w:val="00061E34"/>
    <w:rsid w:val="0007692E"/>
    <w:rsid w:val="00081C4F"/>
    <w:rsid w:val="000B5509"/>
    <w:rsid w:val="000C1081"/>
    <w:rsid w:val="000C5E48"/>
    <w:rsid w:val="000D7501"/>
    <w:rsid w:val="000E6F0F"/>
    <w:rsid w:val="00102AB1"/>
    <w:rsid w:val="00133A2D"/>
    <w:rsid w:val="0014243E"/>
    <w:rsid w:val="00143551"/>
    <w:rsid w:val="0014362B"/>
    <w:rsid w:val="00145390"/>
    <w:rsid w:val="00147068"/>
    <w:rsid w:val="001638AD"/>
    <w:rsid w:val="00163B32"/>
    <w:rsid w:val="0016532E"/>
    <w:rsid w:val="001654EB"/>
    <w:rsid w:val="0017404B"/>
    <w:rsid w:val="00190339"/>
    <w:rsid w:val="00197B71"/>
    <w:rsid w:val="001A1FA3"/>
    <w:rsid w:val="001A2F19"/>
    <w:rsid w:val="001B34AF"/>
    <w:rsid w:val="001E5497"/>
    <w:rsid w:val="001F4FA8"/>
    <w:rsid w:val="0020471D"/>
    <w:rsid w:val="00207B8F"/>
    <w:rsid w:val="00213792"/>
    <w:rsid w:val="002174AA"/>
    <w:rsid w:val="002227A1"/>
    <w:rsid w:val="002266D7"/>
    <w:rsid w:val="00232E26"/>
    <w:rsid w:val="00233F9D"/>
    <w:rsid w:val="002364CE"/>
    <w:rsid w:val="002376F5"/>
    <w:rsid w:val="00253220"/>
    <w:rsid w:val="0026040E"/>
    <w:rsid w:val="00267268"/>
    <w:rsid w:val="00272BBC"/>
    <w:rsid w:val="002753D9"/>
    <w:rsid w:val="00276D99"/>
    <w:rsid w:val="00283E73"/>
    <w:rsid w:val="002A1DE6"/>
    <w:rsid w:val="002A48D7"/>
    <w:rsid w:val="002B0DA2"/>
    <w:rsid w:val="002B549B"/>
    <w:rsid w:val="002C2CB1"/>
    <w:rsid w:val="002C398F"/>
    <w:rsid w:val="002D1DC3"/>
    <w:rsid w:val="002E11C5"/>
    <w:rsid w:val="002F384E"/>
    <w:rsid w:val="002F748D"/>
    <w:rsid w:val="00335984"/>
    <w:rsid w:val="00343379"/>
    <w:rsid w:val="003518AD"/>
    <w:rsid w:val="00367A38"/>
    <w:rsid w:val="003708EE"/>
    <w:rsid w:val="0039614C"/>
    <w:rsid w:val="003A30DC"/>
    <w:rsid w:val="003B7FC6"/>
    <w:rsid w:val="003C0A9B"/>
    <w:rsid w:val="003C7D9F"/>
    <w:rsid w:val="003E37EB"/>
    <w:rsid w:val="003F0BA8"/>
    <w:rsid w:val="003F4876"/>
    <w:rsid w:val="004056ED"/>
    <w:rsid w:val="004062C5"/>
    <w:rsid w:val="00416C49"/>
    <w:rsid w:val="00442559"/>
    <w:rsid w:val="004467F6"/>
    <w:rsid w:val="00453EB0"/>
    <w:rsid w:val="004649A6"/>
    <w:rsid w:val="00464E63"/>
    <w:rsid w:val="004674D2"/>
    <w:rsid w:val="0049593F"/>
    <w:rsid w:val="004A4902"/>
    <w:rsid w:val="004C254A"/>
    <w:rsid w:val="00502056"/>
    <w:rsid w:val="00513463"/>
    <w:rsid w:val="00525C86"/>
    <w:rsid w:val="0053363E"/>
    <w:rsid w:val="00555C55"/>
    <w:rsid w:val="00560914"/>
    <w:rsid w:val="00567DA4"/>
    <w:rsid w:val="00571647"/>
    <w:rsid w:val="00595F97"/>
    <w:rsid w:val="00596BFF"/>
    <w:rsid w:val="00597720"/>
    <w:rsid w:val="005B6F26"/>
    <w:rsid w:val="005C5F7D"/>
    <w:rsid w:val="005D6BA0"/>
    <w:rsid w:val="005E2A57"/>
    <w:rsid w:val="005F5969"/>
    <w:rsid w:val="00611CFE"/>
    <w:rsid w:val="00625DD1"/>
    <w:rsid w:val="00641D1B"/>
    <w:rsid w:val="006522EB"/>
    <w:rsid w:val="0067530D"/>
    <w:rsid w:val="00691F83"/>
    <w:rsid w:val="006A574F"/>
    <w:rsid w:val="006C7F86"/>
    <w:rsid w:val="006D2FC3"/>
    <w:rsid w:val="006F714A"/>
    <w:rsid w:val="00702B72"/>
    <w:rsid w:val="00706BD8"/>
    <w:rsid w:val="00713247"/>
    <w:rsid w:val="00723C90"/>
    <w:rsid w:val="00747D06"/>
    <w:rsid w:val="00753CF1"/>
    <w:rsid w:val="00756580"/>
    <w:rsid w:val="0076685F"/>
    <w:rsid w:val="00766865"/>
    <w:rsid w:val="00771733"/>
    <w:rsid w:val="00786A52"/>
    <w:rsid w:val="00797B81"/>
    <w:rsid w:val="007A333C"/>
    <w:rsid w:val="007D2382"/>
    <w:rsid w:val="007F0E3A"/>
    <w:rsid w:val="007F3EB8"/>
    <w:rsid w:val="008075B8"/>
    <w:rsid w:val="00811DB6"/>
    <w:rsid w:val="008327EB"/>
    <w:rsid w:val="0086516B"/>
    <w:rsid w:val="00876730"/>
    <w:rsid w:val="008A0225"/>
    <w:rsid w:val="008A4121"/>
    <w:rsid w:val="008B2F96"/>
    <w:rsid w:val="008B3467"/>
    <w:rsid w:val="008C1B39"/>
    <w:rsid w:val="008E10AE"/>
    <w:rsid w:val="008E1F5B"/>
    <w:rsid w:val="008F1B1F"/>
    <w:rsid w:val="008F3798"/>
    <w:rsid w:val="00900CFE"/>
    <w:rsid w:val="009055E1"/>
    <w:rsid w:val="00910742"/>
    <w:rsid w:val="00914253"/>
    <w:rsid w:val="009375A8"/>
    <w:rsid w:val="009458FD"/>
    <w:rsid w:val="00946D0F"/>
    <w:rsid w:val="00965E70"/>
    <w:rsid w:val="00975469"/>
    <w:rsid w:val="009801E6"/>
    <w:rsid w:val="009A0266"/>
    <w:rsid w:val="009A7410"/>
    <w:rsid w:val="009D46AB"/>
    <w:rsid w:val="00A00936"/>
    <w:rsid w:val="00A04BE4"/>
    <w:rsid w:val="00A102E8"/>
    <w:rsid w:val="00A172F6"/>
    <w:rsid w:val="00A30993"/>
    <w:rsid w:val="00A31AFF"/>
    <w:rsid w:val="00A328D3"/>
    <w:rsid w:val="00A36EC5"/>
    <w:rsid w:val="00A37F0F"/>
    <w:rsid w:val="00A43D6F"/>
    <w:rsid w:val="00A5725B"/>
    <w:rsid w:val="00A63CD6"/>
    <w:rsid w:val="00A82792"/>
    <w:rsid w:val="00A846C2"/>
    <w:rsid w:val="00A9080C"/>
    <w:rsid w:val="00AA21C5"/>
    <w:rsid w:val="00AA350C"/>
    <w:rsid w:val="00AB2DA0"/>
    <w:rsid w:val="00AC56BD"/>
    <w:rsid w:val="00AC5A77"/>
    <w:rsid w:val="00AF2591"/>
    <w:rsid w:val="00B162EE"/>
    <w:rsid w:val="00B22664"/>
    <w:rsid w:val="00B30A9C"/>
    <w:rsid w:val="00B35977"/>
    <w:rsid w:val="00B65622"/>
    <w:rsid w:val="00B717F2"/>
    <w:rsid w:val="00B73BB2"/>
    <w:rsid w:val="00BA0EE5"/>
    <w:rsid w:val="00BA51AC"/>
    <w:rsid w:val="00BC2C40"/>
    <w:rsid w:val="00BC2F48"/>
    <w:rsid w:val="00BE6AED"/>
    <w:rsid w:val="00BF5BF2"/>
    <w:rsid w:val="00C12884"/>
    <w:rsid w:val="00C327AD"/>
    <w:rsid w:val="00C54335"/>
    <w:rsid w:val="00C7040B"/>
    <w:rsid w:val="00C74D63"/>
    <w:rsid w:val="00C76EE7"/>
    <w:rsid w:val="00C81A93"/>
    <w:rsid w:val="00C82453"/>
    <w:rsid w:val="00C9110B"/>
    <w:rsid w:val="00CB08E9"/>
    <w:rsid w:val="00CB65DE"/>
    <w:rsid w:val="00CC1C7F"/>
    <w:rsid w:val="00D0457F"/>
    <w:rsid w:val="00D13F99"/>
    <w:rsid w:val="00D263A0"/>
    <w:rsid w:val="00D26494"/>
    <w:rsid w:val="00D33905"/>
    <w:rsid w:val="00D346F7"/>
    <w:rsid w:val="00D5647F"/>
    <w:rsid w:val="00D65929"/>
    <w:rsid w:val="00D760A6"/>
    <w:rsid w:val="00D80818"/>
    <w:rsid w:val="00D818AF"/>
    <w:rsid w:val="00D94FBE"/>
    <w:rsid w:val="00DA0A9C"/>
    <w:rsid w:val="00DA19A3"/>
    <w:rsid w:val="00DB28B4"/>
    <w:rsid w:val="00DC1D12"/>
    <w:rsid w:val="00DC56DF"/>
    <w:rsid w:val="00DD2556"/>
    <w:rsid w:val="00DD4F43"/>
    <w:rsid w:val="00DF1899"/>
    <w:rsid w:val="00DF4601"/>
    <w:rsid w:val="00E0430E"/>
    <w:rsid w:val="00E0680F"/>
    <w:rsid w:val="00E104B6"/>
    <w:rsid w:val="00E14CB4"/>
    <w:rsid w:val="00E17C5E"/>
    <w:rsid w:val="00E328E2"/>
    <w:rsid w:val="00E34F9F"/>
    <w:rsid w:val="00E3672F"/>
    <w:rsid w:val="00E415BB"/>
    <w:rsid w:val="00E4229B"/>
    <w:rsid w:val="00E86435"/>
    <w:rsid w:val="00EA2BCB"/>
    <w:rsid w:val="00EC39A1"/>
    <w:rsid w:val="00EF2663"/>
    <w:rsid w:val="00F15E4D"/>
    <w:rsid w:val="00F2538D"/>
    <w:rsid w:val="00F43D4D"/>
    <w:rsid w:val="00F44182"/>
    <w:rsid w:val="00F4493D"/>
    <w:rsid w:val="00F51B5E"/>
    <w:rsid w:val="00F84723"/>
    <w:rsid w:val="00F90C8C"/>
    <w:rsid w:val="00FA1F23"/>
    <w:rsid w:val="00FB384E"/>
    <w:rsid w:val="00FC1B8A"/>
    <w:rsid w:val="00FD1C8A"/>
    <w:rsid w:val="00FD5A56"/>
    <w:rsid w:val="00FF3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8F9AD7"/>
  <w15:docId w15:val="{5373AC49-574C-4C54-9D1D-1E18EC31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40B"/>
    <w:rPr>
      <w:sz w:val="24"/>
      <w:szCs w:val="24"/>
    </w:rPr>
  </w:style>
  <w:style w:type="paragraph" w:styleId="1">
    <w:name w:val="heading 1"/>
    <w:basedOn w:val="a"/>
    <w:next w:val="a"/>
    <w:link w:val="10"/>
    <w:qFormat/>
    <w:rsid w:val="00965E70"/>
    <w:pPr>
      <w:keepNext/>
      <w:jc w:val="right"/>
      <w:outlineLvl w:val="0"/>
    </w:pPr>
    <w:rPr>
      <w:rFonts w:ascii="Bookman Old Style" w:hAnsi="Bookman Old Style"/>
      <w:b/>
      <w:bCs/>
      <w:i/>
      <w:iCs/>
      <w:lang w:val="uk-UA"/>
    </w:rPr>
  </w:style>
  <w:style w:type="paragraph" w:styleId="3">
    <w:name w:val="heading 3"/>
    <w:basedOn w:val="a"/>
    <w:next w:val="a"/>
    <w:link w:val="30"/>
    <w:semiHidden/>
    <w:unhideWhenUsed/>
    <w:qFormat/>
    <w:rsid w:val="0016532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5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a3">
    <w:name w:val="No Spacing"/>
    <w:uiPriority w:val="1"/>
    <w:qFormat/>
    <w:rsid w:val="008E10AE"/>
    <w:rPr>
      <w:sz w:val="24"/>
      <w:szCs w:val="24"/>
    </w:rPr>
  </w:style>
  <w:style w:type="table" w:styleId="a4">
    <w:name w:val="Table Grid"/>
    <w:basedOn w:val="a1"/>
    <w:rsid w:val="008E1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D80818"/>
    <w:pPr>
      <w:tabs>
        <w:tab w:val="center" w:pos="4677"/>
        <w:tab w:val="right" w:pos="9355"/>
      </w:tabs>
    </w:pPr>
  </w:style>
  <w:style w:type="character" w:customStyle="1" w:styleId="a6">
    <w:name w:val="Верхний колонтитул Знак"/>
    <w:basedOn w:val="a0"/>
    <w:link w:val="a5"/>
    <w:uiPriority w:val="99"/>
    <w:rsid w:val="00D80818"/>
    <w:rPr>
      <w:sz w:val="24"/>
      <w:szCs w:val="24"/>
    </w:rPr>
  </w:style>
  <w:style w:type="paragraph" w:styleId="a7">
    <w:name w:val="footer"/>
    <w:basedOn w:val="a"/>
    <w:link w:val="a8"/>
    <w:uiPriority w:val="99"/>
    <w:rsid w:val="00D80818"/>
    <w:pPr>
      <w:tabs>
        <w:tab w:val="center" w:pos="4677"/>
        <w:tab w:val="right" w:pos="9355"/>
      </w:tabs>
    </w:pPr>
  </w:style>
  <w:style w:type="character" w:customStyle="1" w:styleId="a8">
    <w:name w:val="Нижний колонтитул Знак"/>
    <w:basedOn w:val="a0"/>
    <w:link w:val="a7"/>
    <w:uiPriority w:val="99"/>
    <w:rsid w:val="00D80818"/>
    <w:rPr>
      <w:sz w:val="24"/>
      <w:szCs w:val="24"/>
    </w:rPr>
  </w:style>
  <w:style w:type="table" w:customStyle="1" w:styleId="11">
    <w:name w:val="Сетка таблицы1"/>
    <w:basedOn w:val="a1"/>
    <w:next w:val="a4"/>
    <w:uiPriority w:val="59"/>
    <w:rsid w:val="0020471D"/>
    <w:pPr>
      <w:widowControl w:val="0"/>
    </w:pPr>
    <w:rPr>
      <w:rFonts w:ascii="Courier New" w:eastAsia="Courier New" w:hAnsi="Courier New" w:cs="Courier New"/>
      <w:sz w:val="24"/>
      <w:szCs w:val="24"/>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20471D"/>
    <w:rPr>
      <w:color w:val="0000FF" w:themeColor="hyperlink"/>
      <w:u w:val="single"/>
    </w:rPr>
  </w:style>
  <w:style w:type="character" w:styleId="aa">
    <w:name w:val="Subtle Emphasis"/>
    <w:basedOn w:val="a0"/>
    <w:uiPriority w:val="19"/>
    <w:qFormat/>
    <w:rsid w:val="00513463"/>
    <w:rPr>
      <w:i/>
      <w:iCs/>
      <w:color w:val="808080" w:themeColor="text1" w:themeTint="7F"/>
    </w:rPr>
  </w:style>
  <w:style w:type="paragraph" w:styleId="ab">
    <w:name w:val="Balloon Text"/>
    <w:basedOn w:val="a"/>
    <w:link w:val="ac"/>
    <w:rsid w:val="00513463"/>
    <w:rPr>
      <w:rFonts w:ascii="Tahoma" w:hAnsi="Tahoma" w:cs="Tahoma"/>
      <w:sz w:val="16"/>
      <w:szCs w:val="16"/>
    </w:rPr>
  </w:style>
  <w:style w:type="character" w:customStyle="1" w:styleId="ac">
    <w:name w:val="Текст выноски Знак"/>
    <w:basedOn w:val="a0"/>
    <w:link w:val="ab"/>
    <w:rsid w:val="00513463"/>
    <w:rPr>
      <w:rFonts w:ascii="Tahoma" w:hAnsi="Tahoma" w:cs="Tahoma"/>
      <w:sz w:val="16"/>
      <w:szCs w:val="16"/>
    </w:rPr>
  </w:style>
  <w:style w:type="character" w:customStyle="1" w:styleId="FontStyle28">
    <w:name w:val="Font Style28"/>
    <w:rsid w:val="00D65929"/>
    <w:rPr>
      <w:rFonts w:ascii="Trebuchet MS" w:hAnsi="Trebuchet MS" w:cs="Trebuchet MS"/>
      <w:sz w:val="24"/>
      <w:szCs w:val="24"/>
    </w:rPr>
  </w:style>
  <w:style w:type="paragraph" w:customStyle="1" w:styleId="ad">
    <w:name w:val="Содержимое таблицы"/>
    <w:basedOn w:val="a"/>
    <w:rsid w:val="00D65929"/>
    <w:pPr>
      <w:widowControl w:val="0"/>
      <w:suppressLineNumbers/>
      <w:suppressAutoHyphens/>
    </w:pPr>
    <w:rPr>
      <w:rFonts w:ascii="Calibri" w:eastAsia="SimSun" w:hAnsi="Calibri" w:cs="Mangal"/>
      <w:kern w:val="1"/>
      <w:lang w:val="uk-UA" w:eastAsia="zh-CN" w:bidi="hi-IN"/>
    </w:rPr>
  </w:style>
  <w:style w:type="paragraph" w:customStyle="1" w:styleId="Style11">
    <w:name w:val="Style11"/>
    <w:basedOn w:val="a"/>
    <w:rsid w:val="00D65929"/>
    <w:pPr>
      <w:widowControl w:val="0"/>
      <w:autoSpaceDE w:val="0"/>
      <w:spacing w:line="344" w:lineRule="exact"/>
      <w:ind w:firstLine="1411"/>
      <w:jc w:val="both"/>
    </w:pPr>
    <w:rPr>
      <w:rFonts w:ascii="Trebuchet MS" w:hAnsi="Trebuchet MS"/>
      <w:kern w:val="1"/>
      <w:lang w:eastAsia="zh-CN"/>
    </w:rPr>
  </w:style>
  <w:style w:type="character" w:customStyle="1" w:styleId="FontStyle11">
    <w:name w:val="Font Style11"/>
    <w:basedOn w:val="a0"/>
    <w:rsid w:val="00965E70"/>
    <w:rPr>
      <w:rFonts w:ascii="Times New Roman" w:hAnsi="Times New Roman" w:cs="Times New Roman"/>
      <w:b/>
      <w:bCs/>
      <w:sz w:val="22"/>
      <w:szCs w:val="22"/>
    </w:rPr>
  </w:style>
  <w:style w:type="character" w:customStyle="1" w:styleId="FontStyle12">
    <w:name w:val="Font Style12"/>
    <w:basedOn w:val="a0"/>
    <w:rsid w:val="00965E70"/>
    <w:rPr>
      <w:rFonts w:ascii="Times New Roman" w:hAnsi="Times New Roman" w:cs="Times New Roman"/>
      <w:sz w:val="22"/>
      <w:szCs w:val="22"/>
    </w:rPr>
  </w:style>
  <w:style w:type="paragraph" w:customStyle="1" w:styleId="Style5">
    <w:name w:val="Style5"/>
    <w:basedOn w:val="a"/>
    <w:rsid w:val="00965E70"/>
    <w:pPr>
      <w:suppressAutoHyphens/>
      <w:spacing w:line="276" w:lineRule="exact"/>
      <w:jc w:val="center"/>
    </w:pPr>
    <w:rPr>
      <w:rFonts w:ascii="Liberation Serif" w:eastAsia="SimSun" w:hAnsi="Liberation Serif" w:cs="Arial"/>
      <w:kern w:val="1"/>
      <w:lang w:val="uk-UA" w:eastAsia="zh-CN" w:bidi="hi-IN"/>
    </w:rPr>
  </w:style>
  <w:style w:type="paragraph" w:customStyle="1" w:styleId="Style6">
    <w:name w:val="Style6"/>
    <w:basedOn w:val="a"/>
    <w:rsid w:val="00965E70"/>
    <w:pPr>
      <w:suppressAutoHyphens/>
      <w:spacing w:line="278" w:lineRule="exact"/>
    </w:pPr>
    <w:rPr>
      <w:rFonts w:ascii="Liberation Serif" w:eastAsia="SimSun" w:hAnsi="Liberation Serif" w:cs="Arial"/>
      <w:kern w:val="1"/>
      <w:lang w:val="uk-UA" w:eastAsia="zh-CN" w:bidi="hi-IN"/>
    </w:rPr>
  </w:style>
  <w:style w:type="paragraph" w:customStyle="1" w:styleId="Style1">
    <w:name w:val="Style1"/>
    <w:basedOn w:val="a"/>
    <w:rsid w:val="00965E70"/>
    <w:pPr>
      <w:suppressAutoHyphens/>
      <w:spacing w:line="276" w:lineRule="exact"/>
      <w:jc w:val="both"/>
    </w:pPr>
    <w:rPr>
      <w:rFonts w:ascii="Liberation Serif" w:eastAsia="SimSun" w:hAnsi="Liberation Serif" w:cs="Arial"/>
      <w:kern w:val="1"/>
      <w:lang w:val="uk-UA" w:eastAsia="zh-CN" w:bidi="hi-IN"/>
    </w:rPr>
  </w:style>
  <w:style w:type="paragraph" w:customStyle="1" w:styleId="Style7">
    <w:name w:val="Style7"/>
    <w:basedOn w:val="a"/>
    <w:rsid w:val="00965E70"/>
    <w:pPr>
      <w:suppressAutoHyphens/>
      <w:spacing w:line="276" w:lineRule="exact"/>
    </w:pPr>
    <w:rPr>
      <w:rFonts w:ascii="Liberation Serif" w:eastAsia="SimSun" w:hAnsi="Liberation Serif" w:cs="Arial"/>
      <w:kern w:val="1"/>
      <w:lang w:val="uk-UA" w:eastAsia="zh-CN" w:bidi="hi-IN"/>
    </w:rPr>
  </w:style>
  <w:style w:type="character" w:customStyle="1" w:styleId="10">
    <w:name w:val="Заголовок 1 Знак"/>
    <w:basedOn w:val="a0"/>
    <w:link w:val="1"/>
    <w:rsid w:val="00965E70"/>
    <w:rPr>
      <w:rFonts w:ascii="Bookman Old Style" w:hAnsi="Bookman Old Style"/>
      <w:b/>
      <w:bCs/>
      <w:i/>
      <w:iCs/>
      <w:sz w:val="24"/>
      <w:szCs w:val="24"/>
      <w:lang w:val="uk-UA"/>
    </w:rPr>
  </w:style>
  <w:style w:type="paragraph" w:styleId="ae">
    <w:name w:val="List Paragraph"/>
    <w:basedOn w:val="a"/>
    <w:uiPriority w:val="34"/>
    <w:qFormat/>
    <w:rsid w:val="008327EB"/>
    <w:pPr>
      <w:ind w:left="720"/>
      <w:contextualSpacing/>
    </w:pPr>
  </w:style>
  <w:style w:type="paragraph" w:styleId="2">
    <w:name w:val="Body Text Indent 2"/>
    <w:basedOn w:val="a"/>
    <w:link w:val="20"/>
    <w:rsid w:val="002A1DE6"/>
    <w:pPr>
      <w:ind w:firstLine="360"/>
      <w:jc w:val="both"/>
    </w:pPr>
    <w:rPr>
      <w:lang w:val="uk-UA"/>
    </w:rPr>
  </w:style>
  <w:style w:type="character" w:customStyle="1" w:styleId="20">
    <w:name w:val="Основной текст с отступом 2 Знак"/>
    <w:basedOn w:val="a0"/>
    <w:link w:val="2"/>
    <w:rsid w:val="002A1DE6"/>
    <w:rPr>
      <w:sz w:val="24"/>
      <w:szCs w:val="24"/>
      <w:lang w:val="uk-UA"/>
    </w:rPr>
  </w:style>
  <w:style w:type="character" w:customStyle="1" w:styleId="FontStyle16">
    <w:name w:val="Font Style16"/>
    <w:rsid w:val="002A1DE6"/>
    <w:rPr>
      <w:rFonts w:ascii="Times New Roman" w:hAnsi="Times New Roman" w:cs="Times New Roman"/>
      <w:b/>
      <w:bCs/>
      <w:sz w:val="20"/>
      <w:szCs w:val="20"/>
    </w:rPr>
  </w:style>
  <w:style w:type="paragraph" w:customStyle="1" w:styleId="Style3">
    <w:name w:val="Style3"/>
    <w:basedOn w:val="a"/>
    <w:rsid w:val="002A1DE6"/>
    <w:pPr>
      <w:widowControl w:val="0"/>
      <w:suppressAutoHyphens/>
      <w:autoSpaceDE w:val="0"/>
      <w:jc w:val="center"/>
    </w:pPr>
    <w:rPr>
      <w:lang w:val="uk-UA" w:eastAsia="ar-SA"/>
    </w:rPr>
  </w:style>
  <w:style w:type="paragraph" w:customStyle="1" w:styleId="12">
    <w:name w:val="Абзац списка1"/>
    <w:basedOn w:val="a"/>
    <w:rsid w:val="005B6F26"/>
    <w:pPr>
      <w:suppressAutoHyphens/>
      <w:spacing w:after="160"/>
      <w:ind w:left="720"/>
      <w:contextualSpacing/>
    </w:pPr>
    <w:rPr>
      <w:rFonts w:ascii="Liberation Serif" w:eastAsia="SimSun" w:hAnsi="Liberation Serif" w:cs="Arial"/>
      <w:kern w:val="1"/>
      <w:lang w:val="uk-UA" w:eastAsia="zh-CN" w:bidi="hi-IN"/>
    </w:rPr>
  </w:style>
  <w:style w:type="table" w:styleId="af">
    <w:name w:val="Grid Table Light"/>
    <w:basedOn w:val="a1"/>
    <w:uiPriority w:val="40"/>
    <w:rsid w:val="009A02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3">
    <w:name w:val="Plain Table 1"/>
    <w:basedOn w:val="a1"/>
    <w:uiPriority w:val="41"/>
    <w:rsid w:val="009A02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1"/>
    <w:uiPriority w:val="42"/>
    <w:rsid w:val="009A026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4">
    <w:name w:val="Plain Table 4"/>
    <w:basedOn w:val="a1"/>
    <w:uiPriority w:val="44"/>
    <w:rsid w:val="009A026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9A026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
    <w:name w:val="Plain Table 5"/>
    <w:basedOn w:val="a1"/>
    <w:uiPriority w:val="45"/>
    <w:rsid w:val="009A026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Заголовок 3 Знак"/>
    <w:basedOn w:val="a0"/>
    <w:link w:val="3"/>
    <w:semiHidden/>
    <w:rsid w:val="0016532E"/>
    <w:rPr>
      <w:rFonts w:asciiTheme="majorHAnsi" w:eastAsiaTheme="majorEastAsia" w:hAnsiTheme="majorHAnsi" w:cstheme="majorBidi"/>
      <w:color w:val="243F60" w:themeColor="accent1" w:themeShade="7F"/>
      <w:sz w:val="24"/>
      <w:szCs w:val="24"/>
    </w:rPr>
  </w:style>
  <w:style w:type="character" w:customStyle="1" w:styleId="go">
    <w:name w:val="go"/>
    <w:basedOn w:val="a0"/>
    <w:rsid w:val="00165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7201">
      <w:bodyDiv w:val="1"/>
      <w:marLeft w:val="0"/>
      <w:marRight w:val="0"/>
      <w:marTop w:val="0"/>
      <w:marBottom w:val="0"/>
      <w:divBdr>
        <w:top w:val="none" w:sz="0" w:space="0" w:color="auto"/>
        <w:left w:val="none" w:sz="0" w:space="0" w:color="auto"/>
        <w:bottom w:val="none" w:sz="0" w:space="0" w:color="auto"/>
        <w:right w:val="none" w:sz="0" w:space="0" w:color="auto"/>
      </w:divBdr>
    </w:div>
    <w:div w:id="764040139">
      <w:bodyDiv w:val="1"/>
      <w:marLeft w:val="0"/>
      <w:marRight w:val="0"/>
      <w:marTop w:val="0"/>
      <w:marBottom w:val="0"/>
      <w:divBdr>
        <w:top w:val="none" w:sz="0" w:space="0" w:color="auto"/>
        <w:left w:val="none" w:sz="0" w:space="0" w:color="auto"/>
        <w:bottom w:val="none" w:sz="0" w:space="0" w:color="auto"/>
        <w:right w:val="none" w:sz="0" w:space="0" w:color="auto"/>
      </w:divBdr>
    </w:div>
    <w:div w:id="845360288">
      <w:bodyDiv w:val="1"/>
      <w:marLeft w:val="0"/>
      <w:marRight w:val="0"/>
      <w:marTop w:val="0"/>
      <w:marBottom w:val="0"/>
      <w:divBdr>
        <w:top w:val="none" w:sz="0" w:space="0" w:color="auto"/>
        <w:left w:val="none" w:sz="0" w:space="0" w:color="auto"/>
        <w:bottom w:val="none" w:sz="0" w:space="0" w:color="auto"/>
        <w:right w:val="none" w:sz="0" w:space="0" w:color="auto"/>
      </w:divBdr>
    </w:div>
    <w:div w:id="1242642296">
      <w:bodyDiv w:val="1"/>
      <w:marLeft w:val="0"/>
      <w:marRight w:val="0"/>
      <w:marTop w:val="0"/>
      <w:marBottom w:val="0"/>
      <w:divBdr>
        <w:top w:val="none" w:sz="0" w:space="0" w:color="auto"/>
        <w:left w:val="none" w:sz="0" w:space="0" w:color="auto"/>
        <w:bottom w:val="none" w:sz="0" w:space="0" w:color="auto"/>
        <w:right w:val="none" w:sz="0" w:space="0" w:color="auto"/>
      </w:divBdr>
    </w:div>
    <w:div w:id="18821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etrans.u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69C63-DE41-48AA-BE79-33AB9BC3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1748</Words>
  <Characters>9967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Додаток №2до Договору про постачання електричної енергії споживачу № 19.12 від 05 грудня 2019 року</vt:lpstr>
    </vt:vector>
  </TitlesOfParts>
  <Company>NCU</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№2до Договору про постачання електричної енергії споживачу № 19.12 від 05 грудня 2019 року</dc:title>
  <dc:creator>Victoria</dc:creator>
  <cp:lastModifiedBy>PC2</cp:lastModifiedBy>
  <cp:revision>2</cp:revision>
  <cp:lastPrinted>2019-07-23T10:37:00Z</cp:lastPrinted>
  <dcterms:created xsi:type="dcterms:W3CDTF">2020-10-01T14:14:00Z</dcterms:created>
  <dcterms:modified xsi:type="dcterms:W3CDTF">2020-10-01T14:14:00Z</dcterms:modified>
</cp:coreProperties>
</file>