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D4" w:rsidRPr="00834751" w:rsidRDefault="00CB01D4" w:rsidP="00CB01D4">
      <w:pPr>
        <w:keepNext/>
        <w:widowControl w:val="0"/>
        <w:tabs>
          <w:tab w:val="num" w:pos="0"/>
        </w:tabs>
        <w:suppressAutoHyphens/>
        <w:spacing w:before="240"/>
        <w:jc w:val="center"/>
        <w:outlineLvl w:val="0"/>
        <w:rPr>
          <w:rFonts w:ascii="Myriad Pro Black SemiExt" w:hAnsi="Myriad Pro Black SemiExt" w:cs="Myriad Pro Black SemiExt"/>
          <w:b/>
          <w:color w:val="1F497D"/>
          <w:spacing w:val="20"/>
          <w:sz w:val="28"/>
          <w:lang w:eastAsia="zh-CN"/>
        </w:rPr>
      </w:pPr>
      <w:r w:rsidRPr="00CB01D4">
        <w:rPr>
          <w:rFonts w:ascii="Myriad Pro Black SemiExt" w:hAnsi="Myriad Pro Black SemiExt" w:cs="Myriad Pro Black SemiExt"/>
          <w:b/>
          <w:color w:val="1F497D"/>
          <w:spacing w:val="20"/>
          <w:sz w:val="28"/>
          <w:lang w:val="uk-UA" w:eastAsia="zh-CN"/>
        </w:rPr>
        <w:t>ДОГОВІР</w:t>
      </w:r>
    </w:p>
    <w:p w:rsidR="00CB01D4" w:rsidRPr="00FA005D" w:rsidRDefault="00CB01D4" w:rsidP="00FA005D">
      <w:pPr>
        <w:keepNext/>
        <w:widowControl w:val="0"/>
        <w:tabs>
          <w:tab w:val="num" w:pos="0"/>
        </w:tabs>
        <w:suppressAutoHyphens/>
        <w:jc w:val="center"/>
        <w:rPr>
          <w:rFonts w:ascii="Myriad Pro Black SemiExt" w:hAnsi="Myriad Pro Black SemiExt" w:cs="Myriad Pro Black SemiExt"/>
          <w:b/>
          <w:color w:val="1F497D"/>
          <w:lang w:val="uk-UA" w:eastAsia="zh-CN"/>
        </w:rPr>
      </w:pPr>
      <w:r w:rsidRPr="00FA005D">
        <w:rPr>
          <w:rFonts w:ascii="Myriad Pro Black SemiExt" w:hAnsi="Myriad Pro Black SemiExt" w:cs="Myriad Pro Black SemiExt"/>
          <w:b/>
          <w:color w:val="1F497D"/>
          <w:lang w:val="uk-UA" w:eastAsia="zh-CN"/>
        </w:rPr>
        <w:t>про постачання електричної енергії споживачу</w:t>
      </w:r>
    </w:p>
    <w:p w:rsidR="00CB01D4" w:rsidRDefault="00CB01D4" w:rsidP="00CB01D4">
      <w:pPr>
        <w:jc w:val="center"/>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2365"/>
        <w:gridCol w:w="3879"/>
      </w:tblGrid>
      <w:tr w:rsidR="00CB01D4" w:rsidRPr="004D73D7" w:rsidTr="00CB01D4">
        <w:tc>
          <w:tcPr>
            <w:tcW w:w="4077" w:type="dxa"/>
          </w:tcPr>
          <w:p w:rsidR="00CB01D4" w:rsidRPr="00792D13" w:rsidRDefault="00CB01D4" w:rsidP="00CB01D4">
            <w:pPr>
              <w:rPr>
                <w:rFonts w:asciiTheme="minorHAnsi" w:hAnsiTheme="minorHAnsi"/>
                <w:sz w:val="20"/>
                <w:lang w:val="uk-UA"/>
              </w:rPr>
            </w:pPr>
            <w:r w:rsidRPr="00792D13">
              <w:rPr>
                <w:rFonts w:asciiTheme="minorHAnsi" w:hAnsiTheme="minorHAnsi"/>
                <w:sz w:val="20"/>
                <w:lang w:val="uk-UA"/>
              </w:rPr>
              <w:t>м. Київ</w:t>
            </w:r>
          </w:p>
        </w:tc>
        <w:tc>
          <w:tcPr>
            <w:tcW w:w="2410" w:type="dxa"/>
          </w:tcPr>
          <w:p w:rsidR="00CB01D4" w:rsidRPr="00792D13" w:rsidRDefault="00CB01D4" w:rsidP="00CB01D4">
            <w:pPr>
              <w:jc w:val="center"/>
              <w:rPr>
                <w:rFonts w:asciiTheme="minorHAnsi" w:hAnsiTheme="minorHAnsi"/>
                <w:sz w:val="20"/>
                <w:lang w:val="uk-UA"/>
              </w:rPr>
            </w:pPr>
            <w:r w:rsidRPr="00792D13">
              <w:rPr>
                <w:rFonts w:asciiTheme="minorHAnsi" w:hAnsiTheme="minorHAnsi"/>
                <w:sz w:val="20"/>
                <w:lang w:val="uk-UA"/>
              </w:rPr>
              <w:t>№</w:t>
            </w:r>
            <w:r w:rsidR="004D73D7">
              <w:rPr>
                <w:rFonts w:asciiTheme="minorHAnsi" w:hAnsiTheme="minorHAnsi"/>
                <w:sz w:val="20"/>
                <w:lang w:val="en-US"/>
              </w:rPr>
              <w:t>______</w:t>
            </w:r>
            <w:r w:rsidR="004D73D7">
              <w:rPr>
                <w:rFonts w:asciiTheme="minorHAnsi" w:hAnsiTheme="minorHAnsi"/>
                <w:sz w:val="20"/>
                <w:lang w:val="uk-UA"/>
              </w:rPr>
              <w:t xml:space="preserve">        </w:t>
            </w:r>
          </w:p>
        </w:tc>
        <w:tc>
          <w:tcPr>
            <w:tcW w:w="3935" w:type="dxa"/>
          </w:tcPr>
          <w:p w:rsidR="00CB01D4" w:rsidRPr="00792D13" w:rsidRDefault="004D73D7" w:rsidP="00CB01D4">
            <w:pPr>
              <w:jc w:val="right"/>
              <w:rPr>
                <w:rFonts w:asciiTheme="minorHAnsi" w:hAnsiTheme="minorHAnsi"/>
                <w:sz w:val="20"/>
                <w:lang w:val="uk-UA"/>
              </w:rPr>
            </w:pPr>
            <w:r>
              <w:rPr>
                <w:rFonts w:asciiTheme="minorHAnsi" w:hAnsiTheme="minorHAnsi"/>
                <w:sz w:val="20"/>
                <w:lang w:val="uk-UA"/>
              </w:rPr>
              <w:t>«</w:t>
            </w:r>
            <w:r w:rsidRPr="004D73D7">
              <w:rPr>
                <w:rFonts w:asciiTheme="minorHAnsi" w:hAnsiTheme="minorHAnsi"/>
                <w:sz w:val="20"/>
                <w:lang w:val="uk-UA"/>
              </w:rPr>
              <w:t>_____</w:t>
            </w:r>
            <w:r>
              <w:rPr>
                <w:rFonts w:asciiTheme="minorHAnsi" w:hAnsiTheme="minorHAnsi"/>
                <w:sz w:val="20"/>
                <w:lang w:val="uk-UA"/>
              </w:rPr>
              <w:t>»</w:t>
            </w:r>
            <w:r>
              <w:rPr>
                <w:rFonts w:asciiTheme="minorHAnsi" w:hAnsiTheme="minorHAnsi"/>
                <w:sz w:val="20"/>
                <w:lang w:val="en-US"/>
              </w:rPr>
              <w:t>_____________</w:t>
            </w:r>
            <w:r w:rsidR="00792D13">
              <w:rPr>
                <w:rFonts w:asciiTheme="minorHAnsi" w:hAnsiTheme="minorHAnsi"/>
                <w:sz w:val="20"/>
                <w:lang w:val="uk-UA"/>
              </w:rPr>
              <w:t xml:space="preserve"> </w:t>
            </w:r>
            <w:r w:rsidR="00217722">
              <w:rPr>
                <w:rFonts w:asciiTheme="minorHAnsi" w:hAnsiTheme="minorHAnsi"/>
                <w:sz w:val="20"/>
                <w:lang w:val="uk-UA"/>
              </w:rPr>
              <w:t>2021</w:t>
            </w:r>
            <w:bookmarkStart w:id="0" w:name="_GoBack"/>
            <w:bookmarkEnd w:id="0"/>
            <w:r w:rsidR="00CB01D4" w:rsidRPr="00792D13">
              <w:rPr>
                <w:rFonts w:asciiTheme="minorHAnsi" w:hAnsiTheme="minorHAnsi"/>
                <w:sz w:val="20"/>
                <w:lang w:val="uk-UA"/>
              </w:rPr>
              <w:t xml:space="preserve"> р.</w:t>
            </w:r>
          </w:p>
        </w:tc>
      </w:tr>
    </w:tbl>
    <w:p w:rsidR="00CB01D4" w:rsidRPr="00792D13" w:rsidRDefault="00CB01D4" w:rsidP="00CB01D4">
      <w:pPr>
        <w:jc w:val="center"/>
        <w:rPr>
          <w:sz w:val="20"/>
          <w:lang w:val="uk-UA"/>
        </w:rPr>
      </w:pPr>
    </w:p>
    <w:p w:rsidR="00CB01D4" w:rsidRPr="00FA005D" w:rsidRDefault="00CB01D4" w:rsidP="00FA005D">
      <w:pPr>
        <w:jc w:val="both"/>
        <w:rPr>
          <w:sz w:val="20"/>
          <w:lang w:val="uk-UA"/>
        </w:rPr>
      </w:pPr>
      <w:r w:rsidRPr="00FA005D">
        <w:rPr>
          <w:rFonts w:ascii="Myriad Pro Black SemiExt" w:hAnsi="Myriad Pro Black SemiExt" w:cs="Myriad Pro Black SemiExt"/>
          <w:b/>
          <w:color w:val="1F497D"/>
          <w:sz w:val="20"/>
          <w:lang w:val="uk-UA" w:eastAsia="zh-CN"/>
        </w:rPr>
        <w:t>ТОВАРИСТВ</w:t>
      </w:r>
      <w:r w:rsidR="00FA005D" w:rsidRPr="00FA005D">
        <w:rPr>
          <w:rFonts w:ascii="Myriad Pro Black SemiExt" w:hAnsi="Myriad Pro Black SemiExt" w:cs="Myriad Pro Black SemiExt"/>
          <w:b/>
          <w:color w:val="1F497D"/>
          <w:sz w:val="20"/>
          <w:lang w:val="uk-UA" w:eastAsia="zh-CN"/>
        </w:rPr>
        <w:t>О З ОБМЕЖЕНОЮ ВІДПОВІДАЛЬНІСТЮ «БІОЕНЕРДЖІТРАНС»</w:t>
      </w:r>
      <w:r w:rsidR="00FA005D" w:rsidRPr="00FA005D">
        <w:rPr>
          <w:sz w:val="20"/>
          <w:lang w:val="uk-UA"/>
        </w:rPr>
        <w:t xml:space="preserve">, </w:t>
      </w:r>
      <w:r w:rsidRPr="00FA005D">
        <w:rPr>
          <w:sz w:val="20"/>
          <w:lang w:val="uk-UA"/>
        </w:rPr>
        <w:t>яке діє на підставі ліцензії на право провадження господарської діяльності з постачання електричної енергії споживачу (постанова НКРЕКП про видачу ліцензії від 04.12.2018 № 1617).</w:t>
      </w:r>
    </w:p>
    <w:p w:rsidR="00CB01D4" w:rsidRPr="00CF17A2" w:rsidRDefault="00CB01D4" w:rsidP="00CF17A2">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CF17A2">
        <w:rPr>
          <w:rFonts w:ascii="Calibri" w:eastAsia="SimSun" w:hAnsi="Calibri"/>
          <w:b/>
          <w:kern w:val="1"/>
          <w:sz w:val="20"/>
          <w:szCs w:val="20"/>
          <w:lang w:val="uk-UA" w:eastAsia="uk-UA" w:bidi="hi-IN"/>
        </w:rPr>
        <w:t>Загальні положення</w:t>
      </w:r>
    </w:p>
    <w:p w:rsidR="00CF17A2" w:rsidRPr="00CF17A2" w:rsidRDefault="00CB01D4" w:rsidP="00CF17A2">
      <w:pPr>
        <w:pStyle w:val="ae"/>
        <w:numPr>
          <w:ilvl w:val="1"/>
          <w:numId w:val="24"/>
        </w:numPr>
        <w:tabs>
          <w:tab w:val="left" w:pos="1134"/>
        </w:tabs>
        <w:ind w:left="0" w:firstLine="567"/>
        <w:jc w:val="both"/>
        <w:rPr>
          <w:sz w:val="20"/>
          <w:lang w:val="uk-UA"/>
        </w:rPr>
      </w:pPr>
      <w:r w:rsidRPr="00CF17A2">
        <w:rPr>
          <w:sz w:val="20"/>
          <w:lang w:val="uk-UA"/>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792D13" w:rsidRPr="00792D13" w:rsidRDefault="00CB01D4" w:rsidP="00792D13">
      <w:pPr>
        <w:pStyle w:val="ae"/>
        <w:numPr>
          <w:ilvl w:val="1"/>
          <w:numId w:val="24"/>
        </w:numPr>
        <w:tabs>
          <w:tab w:val="left" w:pos="1134"/>
        </w:tabs>
        <w:ind w:left="0" w:firstLine="567"/>
        <w:jc w:val="both"/>
        <w:rPr>
          <w:sz w:val="20"/>
          <w:lang w:val="uk-UA"/>
        </w:rPr>
      </w:pPr>
      <w:r w:rsidRPr="00CF17A2">
        <w:rPr>
          <w:sz w:val="20"/>
          <w:lang w:val="uk-UA"/>
        </w:rPr>
        <w:t>Умови цього Договору розроблен</w:t>
      </w:r>
      <w:r w:rsidR="00E601F9">
        <w:rPr>
          <w:sz w:val="20"/>
          <w:lang w:val="uk-UA"/>
        </w:rPr>
        <w:t>і відповідно до Закону України «Про ринок електричної енергії»</w:t>
      </w:r>
      <w:r w:rsidRPr="00CF17A2">
        <w:rPr>
          <w:sz w:val="20"/>
          <w:lang w:val="uk-UA"/>
        </w:rPr>
        <w:t xml:space="preserve">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792D13" w:rsidRPr="00792D13" w:rsidRDefault="00CB01D4" w:rsidP="00BD4881">
      <w:pPr>
        <w:pStyle w:val="ae"/>
        <w:tabs>
          <w:tab w:val="left" w:pos="1134"/>
        </w:tabs>
        <w:ind w:left="567"/>
        <w:jc w:val="both"/>
        <w:rPr>
          <w:sz w:val="20"/>
          <w:lang w:val="uk-UA"/>
        </w:rPr>
      </w:pPr>
      <w:r w:rsidRPr="00792D13">
        <w:rPr>
          <w:sz w:val="20"/>
          <w:lang w:val="uk-UA"/>
        </w:rPr>
        <w:t>Далі по тексту цього Договору Постачальник або Споживач іменуються Сторона, а разом - Сторони.</w:t>
      </w:r>
    </w:p>
    <w:p w:rsidR="00CB01D4" w:rsidRPr="00792D13" w:rsidRDefault="00CB01D4" w:rsidP="00792D13">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792D13">
        <w:rPr>
          <w:rFonts w:ascii="Calibri" w:eastAsia="SimSun" w:hAnsi="Calibri"/>
          <w:b/>
          <w:kern w:val="1"/>
          <w:sz w:val="20"/>
          <w:szCs w:val="20"/>
          <w:lang w:val="uk-UA" w:eastAsia="uk-UA" w:bidi="hi-IN"/>
        </w:rPr>
        <w:t>Предмет Договору</w:t>
      </w:r>
    </w:p>
    <w:p w:rsidR="00DD5BC9" w:rsidRPr="00DD5BC9" w:rsidRDefault="00CB01D4" w:rsidP="00DD5BC9">
      <w:pPr>
        <w:pStyle w:val="ae"/>
        <w:numPr>
          <w:ilvl w:val="1"/>
          <w:numId w:val="22"/>
        </w:numPr>
        <w:tabs>
          <w:tab w:val="left" w:pos="1134"/>
        </w:tabs>
        <w:ind w:left="0" w:firstLine="567"/>
        <w:jc w:val="both"/>
        <w:rPr>
          <w:sz w:val="20"/>
          <w:lang w:val="uk-UA"/>
        </w:rPr>
      </w:pPr>
      <w:r w:rsidRPr="00DD5BC9">
        <w:rPr>
          <w:sz w:val="20"/>
          <w:lang w:val="uk-UA"/>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CB01D4" w:rsidRPr="00DD5BC9" w:rsidRDefault="00CB01D4" w:rsidP="00DD5BC9">
      <w:pPr>
        <w:pStyle w:val="ae"/>
        <w:numPr>
          <w:ilvl w:val="1"/>
          <w:numId w:val="22"/>
        </w:numPr>
        <w:tabs>
          <w:tab w:val="left" w:pos="1134"/>
        </w:tabs>
        <w:ind w:left="0" w:firstLine="567"/>
        <w:jc w:val="both"/>
        <w:rPr>
          <w:sz w:val="20"/>
          <w:lang w:val="uk-UA"/>
        </w:rPr>
      </w:pPr>
      <w:r w:rsidRPr="00DD5BC9">
        <w:rPr>
          <w:sz w:val="20"/>
          <w:lang w:val="uk-UA"/>
        </w:rPr>
        <w:t>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CB01D4" w:rsidRPr="00343C77" w:rsidRDefault="00CB01D4" w:rsidP="00343C77">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343C77">
        <w:rPr>
          <w:rFonts w:ascii="Calibri" w:eastAsia="SimSun" w:hAnsi="Calibri"/>
          <w:b/>
          <w:kern w:val="1"/>
          <w:sz w:val="20"/>
          <w:szCs w:val="20"/>
          <w:lang w:val="uk-UA" w:eastAsia="uk-UA" w:bidi="hi-IN"/>
        </w:rPr>
        <w:t>Умови постачання</w:t>
      </w:r>
    </w:p>
    <w:p w:rsidR="00CB01D4" w:rsidRPr="00343C77" w:rsidRDefault="00CB01D4" w:rsidP="00343C77">
      <w:pPr>
        <w:pStyle w:val="ae"/>
        <w:numPr>
          <w:ilvl w:val="1"/>
          <w:numId w:val="22"/>
        </w:numPr>
        <w:tabs>
          <w:tab w:val="left" w:pos="1134"/>
        </w:tabs>
        <w:ind w:left="0" w:firstLine="567"/>
        <w:jc w:val="both"/>
        <w:rPr>
          <w:sz w:val="20"/>
          <w:lang w:val="uk-UA"/>
        </w:rPr>
      </w:pPr>
      <w:r w:rsidRPr="00343C77">
        <w:rPr>
          <w:sz w:val="20"/>
          <w:lang w:val="uk-UA"/>
        </w:rPr>
        <w:t xml:space="preserve">Початком постачання електричної енергії Споживачу є дата, зазначена в заяві-приєднанні, яка є додатком </w:t>
      </w:r>
      <w:r w:rsidR="00343C77">
        <w:rPr>
          <w:sz w:val="20"/>
          <w:lang w:val="uk-UA"/>
        </w:rPr>
        <w:t>№</w:t>
      </w:r>
      <w:r w:rsidRPr="00343C77">
        <w:rPr>
          <w:sz w:val="20"/>
          <w:lang w:val="uk-UA"/>
        </w:rPr>
        <w:t>1 до цього Договору.</w:t>
      </w:r>
    </w:p>
    <w:p w:rsidR="00CB01D4" w:rsidRPr="00343C77" w:rsidRDefault="00CB01D4" w:rsidP="00343C77">
      <w:pPr>
        <w:pStyle w:val="ae"/>
        <w:numPr>
          <w:ilvl w:val="1"/>
          <w:numId w:val="22"/>
        </w:numPr>
        <w:tabs>
          <w:tab w:val="left" w:pos="1134"/>
        </w:tabs>
        <w:ind w:left="0" w:firstLine="567"/>
        <w:jc w:val="both"/>
        <w:rPr>
          <w:sz w:val="20"/>
          <w:lang w:val="uk-UA"/>
        </w:rPr>
      </w:pPr>
      <w:r w:rsidRPr="00343C77">
        <w:rPr>
          <w:sz w:val="20"/>
          <w:lang w:val="uk-UA"/>
        </w:rPr>
        <w:t>Споживач має право вільно змінювати Постачальника відповідно до процедури, визначеної ПРРЕЕ, та умов цього Договору.</w:t>
      </w:r>
    </w:p>
    <w:p w:rsidR="00CB01D4" w:rsidRPr="00343C77" w:rsidRDefault="00CB01D4" w:rsidP="00343C77">
      <w:pPr>
        <w:pStyle w:val="ae"/>
        <w:numPr>
          <w:ilvl w:val="1"/>
          <w:numId w:val="22"/>
        </w:numPr>
        <w:tabs>
          <w:tab w:val="left" w:pos="1134"/>
        </w:tabs>
        <w:ind w:left="0" w:firstLine="567"/>
        <w:jc w:val="both"/>
        <w:rPr>
          <w:sz w:val="20"/>
          <w:lang w:val="uk-UA"/>
        </w:rPr>
      </w:pPr>
      <w:r w:rsidRPr="00343C77">
        <w:rPr>
          <w:sz w:val="20"/>
          <w:lang w:val="uk-UA"/>
        </w:rPr>
        <w:t xml:space="preserve">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w:t>
      </w:r>
      <w:r w:rsidR="00BD4881">
        <w:rPr>
          <w:sz w:val="20"/>
          <w:lang w:val="uk-UA"/>
        </w:rPr>
        <w:t>№</w:t>
      </w:r>
      <w:r w:rsidRPr="00343C77">
        <w:rPr>
          <w:sz w:val="20"/>
          <w:lang w:val="uk-UA"/>
        </w:rPr>
        <w:t>2 до цього Договору.</w:t>
      </w:r>
    </w:p>
    <w:p w:rsidR="00CB01D4" w:rsidRPr="00BD4881" w:rsidRDefault="00CB01D4" w:rsidP="00BD4881">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BD4881">
        <w:rPr>
          <w:rFonts w:ascii="Calibri" w:eastAsia="SimSun" w:hAnsi="Calibri"/>
          <w:b/>
          <w:kern w:val="1"/>
          <w:sz w:val="20"/>
          <w:szCs w:val="20"/>
          <w:lang w:val="uk-UA" w:eastAsia="uk-UA" w:bidi="hi-IN"/>
        </w:rPr>
        <w:t>Якість постачання електричної енергії</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CB01D4" w:rsidRPr="00BD4881" w:rsidRDefault="00CB01D4" w:rsidP="00BD4881">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BD4881">
        <w:rPr>
          <w:rFonts w:ascii="Calibri" w:eastAsia="SimSun" w:hAnsi="Calibri"/>
          <w:b/>
          <w:kern w:val="1"/>
          <w:sz w:val="20"/>
          <w:szCs w:val="20"/>
          <w:lang w:val="uk-UA" w:eastAsia="uk-UA" w:bidi="hi-IN"/>
        </w:rPr>
        <w:t>Ціна, порядок обліку та оплати електричної енергії</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 xml:space="preserve">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w:t>
      </w:r>
      <w:r w:rsidR="00BD4881">
        <w:rPr>
          <w:sz w:val="20"/>
          <w:lang w:val="uk-UA"/>
        </w:rPr>
        <w:t>№</w:t>
      </w:r>
      <w:r w:rsidRPr="00BD4881">
        <w:rPr>
          <w:sz w:val="20"/>
          <w:lang w:val="uk-UA"/>
        </w:rPr>
        <w:t>2 до цього Договору.</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Спосіб визначення ціни (тарифу) електричної енергії зазначається в комерційній пропозиції Постачальника.</w:t>
      </w:r>
    </w:p>
    <w:p w:rsidR="00CB01D4" w:rsidRPr="00BD4881" w:rsidRDefault="00CB01D4" w:rsidP="00BD4881">
      <w:pPr>
        <w:pStyle w:val="ae"/>
        <w:tabs>
          <w:tab w:val="left" w:pos="1134"/>
        </w:tabs>
        <w:ind w:left="0" w:firstLine="567"/>
        <w:jc w:val="both"/>
        <w:rPr>
          <w:sz w:val="20"/>
          <w:lang w:val="uk-UA"/>
        </w:rPr>
      </w:pPr>
      <w:r w:rsidRPr="00BD4881">
        <w:rPr>
          <w:sz w:val="20"/>
          <w:lang w:val="uk-UA"/>
        </w:rPr>
        <w:t>Для одного об’єкта споживання (площадки вимірювання) застосовується один спосіб визначення ціни електричної енергії.</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lastRenderedPageBreak/>
        <w:t>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CB01D4" w:rsidRPr="00BD4881" w:rsidRDefault="00CB01D4" w:rsidP="00BD4881">
      <w:pPr>
        <w:pStyle w:val="ae"/>
        <w:tabs>
          <w:tab w:val="left" w:pos="1134"/>
        </w:tabs>
        <w:ind w:left="0" w:firstLine="567"/>
        <w:jc w:val="both"/>
        <w:rPr>
          <w:sz w:val="20"/>
          <w:lang w:val="uk-UA"/>
        </w:rPr>
      </w:pPr>
      <w:r w:rsidRPr="00BD4881">
        <w:rPr>
          <w:sz w:val="20"/>
          <w:lang w:val="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Розрахунковим періодом за цим Договором є календарний місяць.</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BD4881">
        <w:rPr>
          <w:sz w:val="20"/>
          <w:lang w:val="uk-UA"/>
        </w:rPr>
        <w:t>спецрахунок</w:t>
      </w:r>
      <w:proofErr w:type="spellEnd"/>
      <w:r w:rsidRPr="00BD4881">
        <w:rPr>
          <w:sz w:val="20"/>
          <w:lang w:val="uk-UA"/>
        </w:rPr>
        <w:t>).</w:t>
      </w:r>
    </w:p>
    <w:p w:rsidR="00BD4881" w:rsidRDefault="00CB01D4" w:rsidP="00BD4881">
      <w:pPr>
        <w:pStyle w:val="ae"/>
        <w:tabs>
          <w:tab w:val="left" w:pos="1134"/>
        </w:tabs>
        <w:ind w:left="0" w:firstLine="567"/>
        <w:jc w:val="both"/>
        <w:rPr>
          <w:sz w:val="20"/>
          <w:lang w:val="uk-UA"/>
        </w:rPr>
      </w:pPr>
      <w:r w:rsidRPr="00BD4881">
        <w:rPr>
          <w:sz w:val="20"/>
          <w:lang w:val="uk-UA"/>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BD4881" w:rsidRDefault="00CB01D4" w:rsidP="00BD4881">
      <w:pPr>
        <w:pStyle w:val="ae"/>
        <w:tabs>
          <w:tab w:val="left" w:pos="1134"/>
        </w:tabs>
        <w:ind w:left="0" w:firstLine="567"/>
        <w:jc w:val="both"/>
        <w:rPr>
          <w:sz w:val="20"/>
          <w:lang w:val="uk-UA"/>
        </w:rPr>
      </w:pPr>
      <w:r w:rsidRPr="00BD4881">
        <w:rPr>
          <w:sz w:val="20"/>
          <w:lang w:val="uk-UA"/>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BD4881">
        <w:rPr>
          <w:sz w:val="20"/>
          <w:lang w:val="uk-UA"/>
        </w:rPr>
        <w:t>спецрахунок</w:t>
      </w:r>
      <w:proofErr w:type="spellEnd"/>
      <w:r w:rsidRPr="00BD4881">
        <w:rPr>
          <w:sz w:val="20"/>
          <w:lang w:val="uk-UA"/>
        </w:rPr>
        <w:t xml:space="preserve"> Постачальника.</w:t>
      </w:r>
    </w:p>
    <w:p w:rsidR="00CB01D4" w:rsidRPr="00BD4881" w:rsidRDefault="00CB01D4" w:rsidP="00BD4881">
      <w:pPr>
        <w:pStyle w:val="ae"/>
        <w:tabs>
          <w:tab w:val="left" w:pos="1134"/>
        </w:tabs>
        <w:ind w:left="0" w:firstLine="567"/>
        <w:jc w:val="both"/>
        <w:rPr>
          <w:sz w:val="20"/>
          <w:lang w:val="uk-UA"/>
        </w:rPr>
      </w:pPr>
      <w:r w:rsidRPr="00BD4881">
        <w:rPr>
          <w:sz w:val="20"/>
          <w:lang w:val="uk-UA"/>
        </w:rPr>
        <w:t xml:space="preserve">Оплата вважається здійсненою після того, як на </w:t>
      </w:r>
      <w:proofErr w:type="spellStart"/>
      <w:r w:rsidRPr="00BD4881">
        <w:rPr>
          <w:sz w:val="20"/>
          <w:lang w:val="uk-UA"/>
        </w:rPr>
        <w:t>спецрахунок</w:t>
      </w:r>
      <w:proofErr w:type="spellEnd"/>
      <w:r w:rsidRPr="00BD4881">
        <w:rPr>
          <w:sz w:val="20"/>
          <w:lang w:val="uk-UA"/>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BD4881">
        <w:rPr>
          <w:sz w:val="20"/>
          <w:lang w:val="uk-UA"/>
        </w:rPr>
        <w:t>Спецрахунок</w:t>
      </w:r>
      <w:proofErr w:type="spellEnd"/>
      <w:r w:rsidRPr="00BD4881">
        <w:rPr>
          <w:sz w:val="20"/>
          <w:lang w:val="uk-UA"/>
        </w:rPr>
        <w:t xml:space="preserve"> Постачальника зазначається у платіжних документах Постачальника, у тому числі у разі його зміни.</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CB01D4" w:rsidRPr="00BD4881" w:rsidRDefault="00CB01D4" w:rsidP="00BD4881">
      <w:pPr>
        <w:pStyle w:val="ae"/>
        <w:tabs>
          <w:tab w:val="left" w:pos="1134"/>
        </w:tabs>
        <w:ind w:left="0" w:firstLine="567"/>
        <w:jc w:val="both"/>
        <w:rPr>
          <w:sz w:val="20"/>
          <w:lang w:val="uk-UA"/>
        </w:rPr>
      </w:pPr>
      <w:r w:rsidRPr="00BD4881">
        <w:rPr>
          <w:sz w:val="20"/>
          <w:lang w:val="uk-UA"/>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BD4881" w:rsidRDefault="00CB01D4" w:rsidP="00BD4881">
      <w:pPr>
        <w:pStyle w:val="ae"/>
        <w:tabs>
          <w:tab w:val="left" w:pos="1134"/>
        </w:tabs>
        <w:ind w:left="0" w:firstLine="567"/>
        <w:jc w:val="both"/>
        <w:rPr>
          <w:sz w:val="20"/>
          <w:lang w:val="uk-UA"/>
        </w:rPr>
      </w:pPr>
      <w:r w:rsidRPr="00BD4881">
        <w:rPr>
          <w:sz w:val="20"/>
          <w:lang w:val="uk-UA"/>
        </w:rPr>
        <w:t xml:space="preserve">У разі порушення Споживачем строків </w:t>
      </w:r>
      <w:r w:rsidRPr="004911FC">
        <w:rPr>
          <w:sz w:val="20"/>
          <w:vertAlign w:val="superscript"/>
          <w:lang w:val="uk-UA"/>
        </w:rPr>
        <w:t>оплати</w:t>
      </w:r>
      <w:r w:rsidRPr="00BD4881">
        <w:rPr>
          <w:sz w:val="20"/>
          <w:lang w:val="uk-UA"/>
        </w:rPr>
        <w:t xml:space="preserve"> за цим Договором, Постачальник має право вимагати сплату пені.</w:t>
      </w:r>
    </w:p>
    <w:p w:rsidR="00BD4881" w:rsidRDefault="00CB01D4" w:rsidP="00BD4881">
      <w:pPr>
        <w:pStyle w:val="ae"/>
        <w:tabs>
          <w:tab w:val="left" w:pos="1134"/>
        </w:tabs>
        <w:ind w:left="0" w:firstLine="567"/>
        <w:jc w:val="both"/>
        <w:rPr>
          <w:sz w:val="20"/>
          <w:lang w:val="uk-UA"/>
        </w:rPr>
      </w:pPr>
      <w:r w:rsidRPr="00BD4881">
        <w:rPr>
          <w:sz w:val="20"/>
          <w:lang w:val="uk-UA"/>
        </w:rPr>
        <w:t>Пеня нараховується за кожен день прострочення оплати.</w:t>
      </w:r>
    </w:p>
    <w:p w:rsidR="00CB01D4" w:rsidRPr="00BD4881" w:rsidRDefault="00CB01D4" w:rsidP="00BD4881">
      <w:pPr>
        <w:pStyle w:val="ae"/>
        <w:tabs>
          <w:tab w:val="left" w:pos="1134"/>
        </w:tabs>
        <w:ind w:left="0" w:firstLine="567"/>
        <w:jc w:val="both"/>
        <w:rPr>
          <w:sz w:val="20"/>
          <w:lang w:val="uk-UA"/>
        </w:rPr>
      </w:pPr>
      <w:r w:rsidRPr="00BD4881">
        <w:rPr>
          <w:sz w:val="20"/>
          <w:lang w:val="uk-UA"/>
        </w:rPr>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BD4881" w:rsidRPr="00BD4881" w:rsidRDefault="00CB01D4" w:rsidP="00BD4881">
      <w:pPr>
        <w:pStyle w:val="ae"/>
        <w:tabs>
          <w:tab w:val="left" w:pos="1134"/>
        </w:tabs>
        <w:ind w:left="0" w:firstLine="567"/>
        <w:jc w:val="both"/>
        <w:rPr>
          <w:sz w:val="20"/>
          <w:lang w:val="uk-UA"/>
        </w:rPr>
      </w:pPr>
      <w:r w:rsidRPr="00BD4881">
        <w:rPr>
          <w:sz w:val="20"/>
          <w:lang w:val="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w:t>
      </w:r>
    </w:p>
    <w:p w:rsidR="00BD4881" w:rsidRDefault="00CB01D4" w:rsidP="00BD4881">
      <w:pPr>
        <w:pStyle w:val="ae"/>
        <w:tabs>
          <w:tab w:val="left" w:pos="1134"/>
        </w:tabs>
        <w:ind w:left="0" w:firstLine="567"/>
        <w:jc w:val="both"/>
        <w:rPr>
          <w:sz w:val="20"/>
          <w:lang w:val="uk-UA"/>
        </w:rPr>
      </w:pPr>
      <w:r w:rsidRPr="00BD4881">
        <w:rPr>
          <w:sz w:val="20"/>
          <w:lang w:val="uk-UA"/>
        </w:rPr>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rsidR="00BD4881" w:rsidRDefault="00CB01D4" w:rsidP="00BD4881">
      <w:pPr>
        <w:pStyle w:val="ae"/>
        <w:tabs>
          <w:tab w:val="left" w:pos="1134"/>
        </w:tabs>
        <w:ind w:left="0" w:firstLine="567"/>
        <w:jc w:val="both"/>
        <w:rPr>
          <w:sz w:val="20"/>
          <w:lang w:val="uk-UA"/>
        </w:rPr>
      </w:pPr>
      <w:r w:rsidRPr="00BD4881">
        <w:rPr>
          <w:sz w:val="20"/>
          <w:lang w:val="uk-UA"/>
        </w:rPr>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rsidR="00BD4881" w:rsidRPr="00BD4881" w:rsidRDefault="00CB01D4" w:rsidP="00BD4881">
      <w:pPr>
        <w:pStyle w:val="ae"/>
        <w:tabs>
          <w:tab w:val="left" w:pos="1134"/>
        </w:tabs>
        <w:ind w:left="0" w:firstLine="567"/>
        <w:jc w:val="both"/>
        <w:rPr>
          <w:sz w:val="20"/>
          <w:lang w:val="uk-UA"/>
        </w:rPr>
      </w:pPr>
      <w:r w:rsidRPr="00BD4881">
        <w:rPr>
          <w:sz w:val="20"/>
          <w:lang w:val="uk-UA"/>
        </w:rP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rsid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CB01D4" w:rsidRPr="00BD4881" w:rsidRDefault="00CB01D4" w:rsidP="00BD4881">
      <w:pPr>
        <w:pStyle w:val="ae"/>
        <w:numPr>
          <w:ilvl w:val="1"/>
          <w:numId w:val="22"/>
        </w:numPr>
        <w:tabs>
          <w:tab w:val="left" w:pos="1134"/>
        </w:tabs>
        <w:ind w:left="0" w:firstLine="567"/>
        <w:jc w:val="both"/>
        <w:rPr>
          <w:sz w:val="20"/>
          <w:lang w:val="uk-UA"/>
        </w:rPr>
      </w:pPr>
      <w:r w:rsidRPr="00BD4881">
        <w:rPr>
          <w:sz w:val="20"/>
          <w:lang w:val="uk-UA"/>
        </w:rPr>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CB01D4" w:rsidRPr="00BD4881" w:rsidRDefault="00CB01D4" w:rsidP="00CB01D4">
      <w:pPr>
        <w:ind w:firstLine="567"/>
        <w:jc w:val="both"/>
        <w:rPr>
          <w:sz w:val="20"/>
          <w:lang w:val="uk-UA"/>
        </w:rPr>
      </w:pPr>
      <w:r w:rsidRPr="00BD4881">
        <w:rPr>
          <w:sz w:val="20"/>
          <w:lang w:val="uk-UA"/>
        </w:rPr>
        <w:t>Комерційна пропозиція, яка є додатком 2 до цього Договору, має містити наступну інформацію:</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ціну (тариф) електричної енергії, у тому числі диференційовані ціни (тарифи);</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спосіб оплати (необхідно обрати лише один з варіантів: попередня оплата, по факту, плановий платіж);</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термін надання рахунку за спожиту електричну енергію та строк його оплати;</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розмір пені за порушення строку оплати або штраф;</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lastRenderedPageBreak/>
        <w:t>розмір компенсації Споживачу за недодержання Постачальником якості надання комерційних послуг;</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розмір штрафу за дострокове розірвання Договору у випадках, не передбачених умовами Договору;</w:t>
      </w:r>
    </w:p>
    <w:p w:rsid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термін дії Договору та умови пролонгації</w:t>
      </w:r>
      <w:r w:rsidR="00BD4881">
        <w:rPr>
          <w:sz w:val="20"/>
          <w:lang w:val="uk-UA"/>
        </w:rPr>
        <w:t>;</w:t>
      </w:r>
    </w:p>
    <w:p w:rsidR="00CB01D4" w:rsidRPr="00BD4881" w:rsidRDefault="00CB01D4" w:rsidP="00834751">
      <w:pPr>
        <w:pStyle w:val="ae"/>
        <w:numPr>
          <w:ilvl w:val="2"/>
          <w:numId w:val="25"/>
        </w:numPr>
        <w:tabs>
          <w:tab w:val="left" w:pos="1701"/>
        </w:tabs>
        <w:ind w:left="1701" w:hanging="567"/>
        <w:jc w:val="both"/>
        <w:rPr>
          <w:sz w:val="20"/>
          <w:lang w:val="uk-UA"/>
        </w:rPr>
      </w:pPr>
      <w:r w:rsidRPr="00BD4881">
        <w:rPr>
          <w:sz w:val="20"/>
          <w:lang w:val="uk-UA"/>
        </w:rPr>
        <w:t>дата та підпис споживача.</w:t>
      </w:r>
    </w:p>
    <w:p w:rsidR="00CB01D4" w:rsidRPr="00BD4881" w:rsidRDefault="00CB01D4" w:rsidP="00CB01D4">
      <w:pPr>
        <w:ind w:firstLine="567"/>
        <w:jc w:val="both"/>
        <w:rPr>
          <w:sz w:val="20"/>
          <w:lang w:val="uk-UA"/>
        </w:rPr>
      </w:pPr>
      <w:r w:rsidRPr="00BD4881">
        <w:rPr>
          <w:sz w:val="20"/>
          <w:lang w:val="uk-UA"/>
        </w:rPr>
        <w:t>Після прийняття Споживачем комерційних пропозицій Постачальника внесення змін до них можли</w:t>
      </w:r>
      <w:r w:rsidR="00834751">
        <w:rPr>
          <w:sz w:val="20"/>
          <w:lang w:val="uk-UA"/>
        </w:rPr>
        <w:t>ве лише за згодою С</w:t>
      </w:r>
      <w:r w:rsidRPr="00BD4881">
        <w:rPr>
          <w:sz w:val="20"/>
          <w:lang w:val="uk-UA"/>
        </w:rPr>
        <w:t>торін або в порядку, встановленому чинним законодавством.</w:t>
      </w:r>
    </w:p>
    <w:p w:rsidR="00CB01D4" w:rsidRPr="00834751" w:rsidRDefault="00CB01D4" w:rsidP="00834751">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834751">
        <w:rPr>
          <w:rFonts w:ascii="Calibri" w:eastAsia="SimSun" w:hAnsi="Calibri"/>
          <w:b/>
          <w:kern w:val="1"/>
          <w:sz w:val="20"/>
          <w:szCs w:val="20"/>
          <w:lang w:val="uk-UA" w:eastAsia="uk-UA" w:bidi="hi-IN"/>
        </w:rPr>
        <w:t>Права та обов'язки Споживача</w:t>
      </w:r>
    </w:p>
    <w:p w:rsidR="00CB01D4" w:rsidRPr="00834751" w:rsidRDefault="00CB01D4" w:rsidP="00834751">
      <w:pPr>
        <w:pStyle w:val="ae"/>
        <w:numPr>
          <w:ilvl w:val="1"/>
          <w:numId w:val="22"/>
        </w:numPr>
        <w:tabs>
          <w:tab w:val="left" w:pos="1134"/>
        </w:tabs>
        <w:ind w:left="0" w:firstLine="567"/>
        <w:jc w:val="both"/>
        <w:rPr>
          <w:sz w:val="20"/>
          <w:lang w:val="uk-UA"/>
        </w:rPr>
      </w:pPr>
      <w:r w:rsidRPr="00834751">
        <w:rPr>
          <w:sz w:val="20"/>
          <w:lang w:val="uk-UA"/>
        </w:rPr>
        <w:t>Споживач має право:</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обирати спосіб визначення ціни за постачання електричної енергії на умовах, зазначених у комерційній пропозиції, обраній Споживачем;</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отримувати електричну енергію на умовах, зазначених у цьому Договорі;</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безоплатно отримувати інформацію про обсяги та інші параметри власного споживання електричної енергії;</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звертатися до Постачальника для вирішення будь-яких питань, пов'язаних з виконанням цього Договору;</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вимагати від Постачальника надання письмової форми цього Договору;</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 xml:space="preserve">проводити звіряння фактичних розрахунків в установленому ПРРЕЕ порядку з підписанням відповідного </w:t>
      </w:r>
      <w:proofErr w:type="spellStart"/>
      <w:r w:rsidRPr="00834751">
        <w:rPr>
          <w:sz w:val="20"/>
          <w:lang w:val="uk-UA"/>
        </w:rPr>
        <w:t>акта</w:t>
      </w:r>
      <w:proofErr w:type="spellEnd"/>
      <w:r w:rsidRPr="00834751">
        <w:rPr>
          <w:sz w:val="20"/>
          <w:lang w:val="uk-UA"/>
        </w:rPr>
        <w:t>;</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 xml:space="preserve">вільно обирати іншого </w:t>
      </w:r>
      <w:proofErr w:type="spellStart"/>
      <w:r w:rsidRPr="00834751">
        <w:rPr>
          <w:sz w:val="20"/>
          <w:lang w:val="uk-UA"/>
        </w:rPr>
        <w:t>електропостачальника</w:t>
      </w:r>
      <w:proofErr w:type="spellEnd"/>
      <w:r w:rsidRPr="00834751">
        <w:rPr>
          <w:sz w:val="20"/>
          <w:lang w:val="uk-UA"/>
        </w:rPr>
        <w:t xml:space="preserve"> та розірвати цей Договір у встановленому цим Договором та чинним законодавством порядку;</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 xml:space="preserve">перейти на постачання електричної енергії до іншого </w:t>
      </w:r>
      <w:proofErr w:type="spellStart"/>
      <w:r w:rsidRPr="00834751">
        <w:rPr>
          <w:sz w:val="20"/>
          <w:lang w:val="uk-UA"/>
        </w:rPr>
        <w:t>електропостачальника</w:t>
      </w:r>
      <w:proofErr w:type="spellEnd"/>
      <w:r w:rsidRPr="00834751">
        <w:rPr>
          <w:sz w:val="20"/>
          <w:lang w:val="uk-UA"/>
        </w:rPr>
        <w:t xml:space="preserve">, у разі наявності договору </w:t>
      </w:r>
      <w:proofErr w:type="spellStart"/>
      <w:r w:rsidRPr="00834751">
        <w:rPr>
          <w:sz w:val="20"/>
          <w:lang w:val="uk-UA"/>
        </w:rPr>
        <w:t>cпоживача</w:t>
      </w:r>
      <w:proofErr w:type="spellEnd"/>
      <w:r w:rsidRPr="00834751">
        <w:rPr>
          <w:sz w:val="20"/>
          <w:lang w:val="uk-UA"/>
        </w:rPr>
        <w:t xml:space="preserve">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CB01D4" w:rsidRPr="00834751" w:rsidRDefault="00CB01D4" w:rsidP="00834751">
      <w:pPr>
        <w:pStyle w:val="ae"/>
        <w:numPr>
          <w:ilvl w:val="0"/>
          <w:numId w:val="26"/>
        </w:numPr>
        <w:tabs>
          <w:tab w:val="left" w:pos="1701"/>
        </w:tabs>
        <w:ind w:left="1701" w:hanging="567"/>
        <w:jc w:val="both"/>
        <w:rPr>
          <w:sz w:val="20"/>
          <w:lang w:val="uk-UA"/>
        </w:rPr>
      </w:pPr>
      <w:r w:rsidRPr="00834751">
        <w:rPr>
          <w:sz w:val="20"/>
          <w:lang w:val="uk-UA"/>
        </w:rPr>
        <w:t>інші права, передбачені чинним законодавством і цим Договором.</w:t>
      </w:r>
    </w:p>
    <w:p w:rsidR="00CB01D4" w:rsidRPr="00834751" w:rsidRDefault="00CB01D4" w:rsidP="00834751">
      <w:pPr>
        <w:pStyle w:val="ae"/>
        <w:numPr>
          <w:ilvl w:val="1"/>
          <w:numId w:val="22"/>
        </w:numPr>
        <w:tabs>
          <w:tab w:val="left" w:pos="1134"/>
        </w:tabs>
        <w:ind w:left="0" w:firstLine="567"/>
        <w:jc w:val="both"/>
        <w:rPr>
          <w:sz w:val="20"/>
          <w:lang w:val="uk-UA"/>
        </w:rPr>
      </w:pPr>
      <w:r w:rsidRPr="00834751">
        <w:rPr>
          <w:sz w:val="20"/>
          <w:lang w:val="uk-UA"/>
        </w:rPr>
        <w:t>Споживач зобов'язується:</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забезпечувати своєчасну та повну оплату спожитої електричної енергії згідно з умовами цього Договору;</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укласти в установленому порядку договір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 xml:space="preserve">протягом 5 робочих днів до початку постачання електричної енергії новим </w:t>
      </w:r>
      <w:proofErr w:type="spellStart"/>
      <w:r w:rsidRPr="00834751">
        <w:rPr>
          <w:sz w:val="20"/>
          <w:lang w:val="uk-UA"/>
        </w:rPr>
        <w:t>електропостачальником</w:t>
      </w:r>
      <w:proofErr w:type="spellEnd"/>
      <w:r w:rsidRPr="00834751">
        <w:rPr>
          <w:sz w:val="20"/>
          <w:lang w:val="uk-UA"/>
        </w:rPr>
        <w:t>, але не пізніше дати, визначеної цим Договором, розрахуватися з Постачальником за спожиту електричну енергію;</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lastRenderedPageBreak/>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CB01D4" w:rsidRPr="00834751" w:rsidRDefault="00CB01D4" w:rsidP="00834751">
      <w:pPr>
        <w:pStyle w:val="ae"/>
        <w:numPr>
          <w:ilvl w:val="5"/>
          <w:numId w:val="22"/>
        </w:numPr>
        <w:tabs>
          <w:tab w:val="left" w:pos="1701"/>
        </w:tabs>
        <w:ind w:left="1701" w:hanging="567"/>
        <w:jc w:val="both"/>
        <w:rPr>
          <w:sz w:val="20"/>
          <w:lang w:val="uk-UA"/>
        </w:rPr>
      </w:pPr>
      <w:r w:rsidRPr="00834751">
        <w:rPr>
          <w:sz w:val="20"/>
          <w:lang w:val="uk-UA"/>
        </w:rPr>
        <w:t>виконувати інші обов'язки, покладені на Споживача чинним законодавством та/або цим Договором.</w:t>
      </w:r>
    </w:p>
    <w:p w:rsidR="00CB01D4" w:rsidRPr="00834751" w:rsidRDefault="00CB01D4" w:rsidP="00834751">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834751">
        <w:rPr>
          <w:rFonts w:ascii="Calibri" w:eastAsia="SimSun" w:hAnsi="Calibri"/>
          <w:b/>
          <w:kern w:val="1"/>
          <w:sz w:val="20"/>
          <w:szCs w:val="20"/>
          <w:lang w:val="uk-UA" w:eastAsia="uk-UA" w:bidi="hi-IN"/>
        </w:rPr>
        <w:t>Права і обов'язки Постачальника</w:t>
      </w:r>
    </w:p>
    <w:p w:rsidR="00CB01D4" w:rsidRPr="005914BB" w:rsidRDefault="00CB01D4" w:rsidP="005914BB">
      <w:pPr>
        <w:pStyle w:val="ae"/>
        <w:numPr>
          <w:ilvl w:val="1"/>
          <w:numId w:val="22"/>
        </w:numPr>
        <w:tabs>
          <w:tab w:val="left" w:pos="1134"/>
        </w:tabs>
        <w:ind w:left="0" w:firstLine="567"/>
        <w:jc w:val="both"/>
        <w:rPr>
          <w:sz w:val="20"/>
          <w:lang w:val="uk-UA"/>
        </w:rPr>
      </w:pPr>
      <w:r w:rsidRPr="005914BB">
        <w:rPr>
          <w:sz w:val="20"/>
          <w:lang w:val="uk-UA"/>
        </w:rPr>
        <w:t>Постачальник має право:</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отримувати від Споживача плату за поставлену електричну енергію;</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контролювати правильність оформлення Споживачем платіжних документів;</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 xml:space="preserve">проводити разом зі Споживачем звіряння фактично використаних обсягів електричної енергії з підписанням відповідного </w:t>
      </w:r>
      <w:proofErr w:type="spellStart"/>
      <w:r w:rsidRPr="005914BB">
        <w:rPr>
          <w:sz w:val="20"/>
          <w:lang w:val="uk-UA"/>
        </w:rPr>
        <w:t>акта</w:t>
      </w:r>
      <w:proofErr w:type="spellEnd"/>
      <w:r w:rsidRPr="005914BB">
        <w:rPr>
          <w:sz w:val="20"/>
          <w:lang w:val="uk-UA"/>
        </w:rPr>
        <w:t>;</w:t>
      </w:r>
    </w:p>
    <w:p w:rsid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 xml:space="preserve">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CB01D4" w:rsidRPr="005914BB" w:rsidRDefault="00CB01D4" w:rsidP="005914BB">
      <w:pPr>
        <w:pStyle w:val="ae"/>
        <w:numPr>
          <w:ilvl w:val="0"/>
          <w:numId w:val="27"/>
        </w:numPr>
        <w:tabs>
          <w:tab w:val="left" w:pos="1701"/>
        </w:tabs>
        <w:ind w:left="1701" w:hanging="567"/>
        <w:jc w:val="both"/>
        <w:rPr>
          <w:sz w:val="20"/>
          <w:lang w:val="uk-UA"/>
        </w:rPr>
      </w:pPr>
      <w:r w:rsidRPr="005914BB">
        <w:rPr>
          <w:sz w:val="20"/>
          <w:lang w:val="uk-UA"/>
        </w:rPr>
        <w:t>інші права, передбачені чинним законодавством і цим Договором.</w:t>
      </w:r>
    </w:p>
    <w:p w:rsidR="00CB01D4" w:rsidRPr="005914BB" w:rsidRDefault="00CB01D4" w:rsidP="005914BB">
      <w:pPr>
        <w:pStyle w:val="ae"/>
        <w:numPr>
          <w:ilvl w:val="1"/>
          <w:numId w:val="22"/>
        </w:numPr>
        <w:tabs>
          <w:tab w:val="left" w:pos="1134"/>
        </w:tabs>
        <w:ind w:left="0" w:firstLine="567"/>
        <w:jc w:val="both"/>
        <w:rPr>
          <w:sz w:val="20"/>
          <w:lang w:val="uk-UA"/>
        </w:rPr>
      </w:pPr>
      <w:r w:rsidRPr="005914BB">
        <w:rPr>
          <w:sz w:val="20"/>
          <w:lang w:val="uk-UA"/>
        </w:rPr>
        <w:t>Постачальник зобов'язується:</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забезпечити наявність різних комерційних пропозицій з постачання електричної енергії для Споживача;</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видавати Споживачеві безоплатно платіжні документи та форми звернень;</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приймати оплату наданих за цим Договором послуг будь-яким способом, що передбачений цим Договором;</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забезпечувати конфіденційність даних, отриманих від Споживача;</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0C6BCA" w:rsidRDefault="00CB01D4" w:rsidP="000C6BCA">
      <w:pPr>
        <w:pStyle w:val="ae"/>
        <w:numPr>
          <w:ilvl w:val="6"/>
          <w:numId w:val="25"/>
        </w:numPr>
        <w:tabs>
          <w:tab w:val="left" w:pos="1134"/>
        </w:tabs>
        <w:ind w:left="1701" w:hanging="567"/>
        <w:jc w:val="both"/>
        <w:rPr>
          <w:sz w:val="20"/>
          <w:lang w:val="uk-UA"/>
        </w:rPr>
      </w:pPr>
      <w:r w:rsidRPr="000C6BCA">
        <w:rPr>
          <w:sz w:val="20"/>
          <w:lang w:val="uk-UA"/>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0C6BCA" w:rsidRDefault="00CB01D4" w:rsidP="000C6BCA">
      <w:pPr>
        <w:pStyle w:val="ae"/>
        <w:numPr>
          <w:ilvl w:val="7"/>
          <w:numId w:val="29"/>
        </w:numPr>
        <w:tabs>
          <w:tab w:val="left" w:pos="1134"/>
          <w:tab w:val="left" w:pos="2268"/>
        </w:tabs>
        <w:ind w:left="2268" w:hanging="283"/>
        <w:jc w:val="both"/>
        <w:rPr>
          <w:sz w:val="20"/>
          <w:lang w:val="uk-UA"/>
        </w:rPr>
      </w:pPr>
      <w:r w:rsidRPr="000C6BCA">
        <w:rPr>
          <w:sz w:val="20"/>
          <w:lang w:val="uk-UA"/>
        </w:rPr>
        <w:t xml:space="preserve">вибрати іншого </w:t>
      </w:r>
      <w:proofErr w:type="spellStart"/>
      <w:r w:rsidRPr="000C6BCA">
        <w:rPr>
          <w:sz w:val="20"/>
          <w:lang w:val="uk-UA"/>
        </w:rPr>
        <w:t>електропостачальника</w:t>
      </w:r>
      <w:proofErr w:type="spellEnd"/>
      <w:r w:rsidRPr="000C6BCA">
        <w:rPr>
          <w:sz w:val="20"/>
          <w:lang w:val="uk-UA"/>
        </w:rPr>
        <w:t xml:space="preserve"> та про наслідки невиконання цього;</w:t>
      </w:r>
    </w:p>
    <w:p w:rsidR="000C6BCA" w:rsidRDefault="00CB01D4" w:rsidP="000C6BCA">
      <w:pPr>
        <w:pStyle w:val="ae"/>
        <w:numPr>
          <w:ilvl w:val="7"/>
          <w:numId w:val="29"/>
        </w:numPr>
        <w:tabs>
          <w:tab w:val="left" w:pos="1134"/>
          <w:tab w:val="left" w:pos="2268"/>
        </w:tabs>
        <w:ind w:left="2268" w:hanging="283"/>
        <w:jc w:val="both"/>
        <w:rPr>
          <w:sz w:val="20"/>
          <w:lang w:val="uk-UA"/>
        </w:rPr>
      </w:pPr>
      <w:r w:rsidRPr="000C6BCA">
        <w:rPr>
          <w:sz w:val="20"/>
          <w:lang w:val="uk-UA"/>
        </w:rPr>
        <w:t xml:space="preserve">перейти до </w:t>
      </w:r>
      <w:proofErr w:type="spellStart"/>
      <w:r w:rsidRPr="000C6BCA">
        <w:rPr>
          <w:sz w:val="20"/>
          <w:lang w:val="uk-UA"/>
        </w:rPr>
        <w:t>електропостачальника</w:t>
      </w:r>
      <w:proofErr w:type="spellEnd"/>
      <w:r w:rsidRPr="000C6BCA">
        <w:rPr>
          <w:sz w:val="20"/>
          <w:lang w:val="uk-UA"/>
        </w:rPr>
        <w:t>, на якого в установленому порядку покладені спеціальні обов’язки (постачальник «останньої надії»);</w:t>
      </w:r>
    </w:p>
    <w:p w:rsidR="000C6BCA" w:rsidRDefault="00CB01D4" w:rsidP="000C6BCA">
      <w:pPr>
        <w:pStyle w:val="ae"/>
        <w:numPr>
          <w:ilvl w:val="7"/>
          <w:numId w:val="29"/>
        </w:numPr>
        <w:tabs>
          <w:tab w:val="left" w:pos="1134"/>
          <w:tab w:val="left" w:pos="2268"/>
        </w:tabs>
        <w:ind w:left="2268" w:hanging="283"/>
        <w:jc w:val="both"/>
        <w:rPr>
          <w:sz w:val="20"/>
          <w:lang w:val="uk-UA"/>
        </w:rPr>
      </w:pPr>
      <w:r w:rsidRPr="000C6BCA">
        <w:rPr>
          <w:sz w:val="20"/>
          <w:lang w:val="uk-UA"/>
        </w:rPr>
        <w:t>на відшкодування збитків, завданих у зв’язку з неможливістю подальшого виконання Постачальником своїх зобов’язань за цим Договором;</w:t>
      </w:r>
    </w:p>
    <w:p w:rsidR="00CB01D4" w:rsidRDefault="00CB01D4" w:rsidP="000C6BCA">
      <w:pPr>
        <w:pStyle w:val="ae"/>
        <w:numPr>
          <w:ilvl w:val="6"/>
          <w:numId w:val="25"/>
        </w:numPr>
        <w:tabs>
          <w:tab w:val="left" w:pos="1134"/>
        </w:tabs>
        <w:ind w:left="1701" w:hanging="567"/>
        <w:jc w:val="both"/>
        <w:rPr>
          <w:sz w:val="20"/>
          <w:lang w:val="uk-UA"/>
        </w:rPr>
      </w:pPr>
      <w:r w:rsidRPr="000C6BCA">
        <w:rPr>
          <w:sz w:val="20"/>
          <w:lang w:val="uk-UA"/>
        </w:rPr>
        <w:t>виконувати інші обов'язки, покладені на Постачальника чинним законодавством та/або цим Договором.</w:t>
      </w:r>
    </w:p>
    <w:p w:rsidR="004911FC" w:rsidRDefault="004911FC" w:rsidP="004911FC">
      <w:pPr>
        <w:tabs>
          <w:tab w:val="left" w:pos="1134"/>
        </w:tabs>
        <w:jc w:val="both"/>
        <w:rPr>
          <w:sz w:val="20"/>
          <w:lang w:val="uk-UA"/>
        </w:rPr>
      </w:pPr>
    </w:p>
    <w:p w:rsidR="004911FC" w:rsidRDefault="004911FC" w:rsidP="004911FC">
      <w:pPr>
        <w:tabs>
          <w:tab w:val="left" w:pos="1134"/>
        </w:tabs>
        <w:jc w:val="both"/>
        <w:rPr>
          <w:sz w:val="20"/>
          <w:lang w:val="uk-UA"/>
        </w:rPr>
      </w:pPr>
    </w:p>
    <w:p w:rsidR="004911FC" w:rsidRPr="004911FC" w:rsidRDefault="004911FC" w:rsidP="004911FC">
      <w:pPr>
        <w:tabs>
          <w:tab w:val="left" w:pos="1134"/>
        </w:tabs>
        <w:jc w:val="both"/>
        <w:rPr>
          <w:sz w:val="20"/>
          <w:lang w:val="uk-UA"/>
        </w:rPr>
      </w:pP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lastRenderedPageBreak/>
        <w:t>Порядок припинення та відновлення постачання електричної енергії</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Припинення електропостачання не звільняє Споживача від обов'язку сплатити заборгованість Постачальнику за цим Договором.</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t>Відповідальність Сторін</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0C6BCA" w:rsidRDefault="00CB01D4" w:rsidP="000C6BCA">
      <w:pPr>
        <w:pStyle w:val="ae"/>
        <w:numPr>
          <w:ilvl w:val="0"/>
          <w:numId w:val="30"/>
        </w:numPr>
        <w:tabs>
          <w:tab w:val="left" w:pos="1418"/>
        </w:tabs>
        <w:ind w:left="1418" w:hanging="284"/>
        <w:jc w:val="both"/>
        <w:rPr>
          <w:sz w:val="20"/>
          <w:lang w:val="uk-UA"/>
        </w:rPr>
      </w:pPr>
      <w:r w:rsidRPr="000C6BCA">
        <w:rPr>
          <w:sz w:val="20"/>
          <w:lang w:val="uk-UA"/>
        </w:rPr>
        <w:t>порушення Споживачем строків розрахунків з Постачальником - в розмірі, погодженому Сторонами в цьому Договорі;</w:t>
      </w:r>
    </w:p>
    <w:p w:rsidR="00CB01D4" w:rsidRPr="000C6BCA" w:rsidRDefault="00CB01D4" w:rsidP="000C6BCA">
      <w:pPr>
        <w:pStyle w:val="ae"/>
        <w:numPr>
          <w:ilvl w:val="0"/>
          <w:numId w:val="30"/>
        </w:numPr>
        <w:tabs>
          <w:tab w:val="left" w:pos="1418"/>
        </w:tabs>
        <w:ind w:left="1418" w:hanging="284"/>
        <w:jc w:val="both"/>
        <w:rPr>
          <w:sz w:val="20"/>
          <w:lang w:val="uk-UA"/>
        </w:rPr>
      </w:pPr>
      <w:r w:rsidRPr="000C6BCA">
        <w:rPr>
          <w:sz w:val="20"/>
          <w:lang w:val="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Порядок документального підтвердження порушень умов цього Договору, а також відшкодування збитків встановлюється ПРРЕЕ.</w:t>
      </w: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t xml:space="preserve">Порядок зміни </w:t>
      </w:r>
      <w:proofErr w:type="spellStart"/>
      <w:r w:rsidRPr="000C6BCA">
        <w:rPr>
          <w:rFonts w:ascii="Calibri" w:eastAsia="SimSun" w:hAnsi="Calibri"/>
          <w:b/>
          <w:kern w:val="1"/>
          <w:sz w:val="20"/>
          <w:szCs w:val="20"/>
          <w:lang w:val="uk-UA" w:eastAsia="uk-UA" w:bidi="hi-IN"/>
        </w:rPr>
        <w:t>електропостачальника</w:t>
      </w:r>
      <w:proofErr w:type="spellEnd"/>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0C6BCA">
        <w:rPr>
          <w:sz w:val="20"/>
          <w:lang w:val="uk-UA"/>
        </w:rPr>
        <w:t>електропостачальником</w:t>
      </w:r>
      <w:proofErr w:type="spellEnd"/>
      <w:r w:rsidRPr="000C6BCA">
        <w:rPr>
          <w:sz w:val="20"/>
          <w:lang w:val="uk-UA"/>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Зміна постачальника електричної енергії здійснюється згідно з порядком, встановленим ПРРЕЕ.</w:t>
      </w: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t>Порядок розв'язання спорів</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Спори та розбіжності, що можуть виникнути із виконанні умов цього Договору, врегульовуються шляхом переговорів між Сторонами.</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У разі недосягнення між Сторонами згоди шляхом проведення переговорів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CB01D4" w:rsidRPr="000C6BCA" w:rsidRDefault="00CB01D4" w:rsidP="000C6BCA">
      <w:pPr>
        <w:pStyle w:val="ae"/>
        <w:tabs>
          <w:tab w:val="left" w:pos="1134"/>
        </w:tabs>
        <w:ind w:left="0" w:firstLine="567"/>
        <w:jc w:val="both"/>
        <w:rPr>
          <w:sz w:val="20"/>
          <w:lang w:val="uk-UA"/>
        </w:rPr>
      </w:pPr>
      <w:r w:rsidRPr="000C6BCA">
        <w:rPr>
          <w:sz w:val="20"/>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t>Форс-мажорні обставини</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Строк виконання зобов'язань за цим Договором відкладається на строк дії форс-мажорних обставин.</w:t>
      </w:r>
    </w:p>
    <w:p w:rsid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CB01D4" w:rsidRPr="000C6BCA" w:rsidRDefault="00CB01D4" w:rsidP="000C6BCA">
      <w:pPr>
        <w:pStyle w:val="ae"/>
        <w:numPr>
          <w:ilvl w:val="0"/>
          <w:numId w:val="22"/>
        </w:numPr>
        <w:shd w:val="clear" w:color="auto" w:fill="BFBFBF"/>
        <w:suppressAutoHyphens/>
        <w:spacing w:before="240" w:after="120"/>
        <w:ind w:left="357" w:hanging="357"/>
        <w:contextualSpacing w:val="0"/>
        <w:jc w:val="center"/>
        <w:rPr>
          <w:rFonts w:ascii="Calibri" w:eastAsia="SimSun" w:hAnsi="Calibri"/>
          <w:b/>
          <w:kern w:val="1"/>
          <w:sz w:val="20"/>
          <w:szCs w:val="20"/>
          <w:lang w:val="uk-UA" w:eastAsia="uk-UA" w:bidi="hi-IN"/>
        </w:rPr>
      </w:pPr>
      <w:r w:rsidRPr="000C6BCA">
        <w:rPr>
          <w:rFonts w:ascii="Calibri" w:eastAsia="SimSun" w:hAnsi="Calibri"/>
          <w:b/>
          <w:kern w:val="1"/>
          <w:sz w:val="20"/>
          <w:szCs w:val="20"/>
          <w:lang w:val="uk-UA" w:eastAsia="uk-UA" w:bidi="hi-IN"/>
        </w:rPr>
        <w:lastRenderedPageBreak/>
        <w:t>Строк дії Договору та інші умови</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 xml:space="preserve">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w:t>
      </w:r>
      <w:r w:rsidR="000C6BCA">
        <w:rPr>
          <w:sz w:val="20"/>
          <w:lang w:val="uk-UA"/>
        </w:rPr>
        <w:t>№</w:t>
      </w:r>
      <w:r w:rsidRPr="000C6BCA">
        <w:rPr>
          <w:sz w:val="20"/>
          <w:lang w:val="uk-UA"/>
        </w:rPr>
        <w:t>1 до цього Договору.</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CB01D4" w:rsidRPr="000C6BCA" w:rsidRDefault="00CB01D4" w:rsidP="000C6BCA">
      <w:pPr>
        <w:pStyle w:val="ae"/>
        <w:numPr>
          <w:ilvl w:val="1"/>
          <w:numId w:val="22"/>
        </w:numPr>
        <w:tabs>
          <w:tab w:val="left" w:pos="1134"/>
        </w:tabs>
        <w:ind w:left="0" w:firstLine="567"/>
        <w:jc w:val="both"/>
        <w:rPr>
          <w:sz w:val="20"/>
          <w:lang w:val="uk-UA"/>
        </w:rPr>
      </w:pPr>
      <w:r w:rsidRPr="000C6BCA">
        <w:rPr>
          <w:sz w:val="20"/>
          <w:lang w:val="uk-UA"/>
        </w:rPr>
        <w:t>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FA005D" w:rsidRDefault="00CB01D4" w:rsidP="00FA005D">
      <w:pPr>
        <w:pStyle w:val="ae"/>
        <w:numPr>
          <w:ilvl w:val="1"/>
          <w:numId w:val="26"/>
        </w:numPr>
        <w:tabs>
          <w:tab w:val="left" w:pos="1701"/>
        </w:tabs>
        <w:ind w:left="1701" w:hanging="567"/>
        <w:jc w:val="both"/>
        <w:rPr>
          <w:sz w:val="20"/>
          <w:lang w:val="uk-UA"/>
        </w:rPr>
      </w:pPr>
      <w:r w:rsidRPr="000C6BCA">
        <w:rPr>
          <w:sz w:val="20"/>
          <w:lang w:val="uk-UA"/>
        </w:rPr>
        <w:t>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CB01D4" w:rsidRDefault="00CB01D4" w:rsidP="00FA005D">
      <w:pPr>
        <w:pStyle w:val="ae"/>
        <w:numPr>
          <w:ilvl w:val="1"/>
          <w:numId w:val="26"/>
        </w:numPr>
        <w:tabs>
          <w:tab w:val="left" w:pos="1701"/>
        </w:tabs>
        <w:ind w:left="1701" w:hanging="567"/>
        <w:jc w:val="both"/>
        <w:rPr>
          <w:sz w:val="20"/>
          <w:lang w:val="uk-UA"/>
        </w:rPr>
      </w:pPr>
      <w:r w:rsidRPr="00FA005D">
        <w:rPr>
          <w:sz w:val="20"/>
          <w:lang w:val="uk-UA"/>
        </w:rPr>
        <w:t>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CB01D4" w:rsidRPr="000C6BCA" w:rsidRDefault="00CB01D4" w:rsidP="00FA005D">
      <w:pPr>
        <w:pStyle w:val="ae"/>
        <w:numPr>
          <w:ilvl w:val="1"/>
          <w:numId w:val="22"/>
        </w:numPr>
        <w:tabs>
          <w:tab w:val="left" w:pos="1134"/>
        </w:tabs>
        <w:ind w:left="0" w:firstLine="567"/>
        <w:jc w:val="both"/>
        <w:rPr>
          <w:sz w:val="20"/>
          <w:lang w:val="uk-UA"/>
        </w:rPr>
      </w:pPr>
      <w:r w:rsidRPr="000C6BCA">
        <w:rPr>
          <w:sz w:val="20"/>
          <w:lang w:val="uk-UA"/>
        </w:rPr>
        <w:t>Дія цього Договору також припиняється у наступних випадках:</w:t>
      </w:r>
    </w:p>
    <w:p w:rsidR="00FA005D" w:rsidRDefault="00FA005D" w:rsidP="00FA005D">
      <w:pPr>
        <w:pStyle w:val="ae"/>
        <w:numPr>
          <w:ilvl w:val="2"/>
          <w:numId w:val="26"/>
        </w:numPr>
        <w:tabs>
          <w:tab w:val="left" w:pos="1701"/>
        </w:tabs>
        <w:ind w:left="1701" w:hanging="567"/>
        <w:jc w:val="both"/>
        <w:rPr>
          <w:sz w:val="20"/>
          <w:lang w:val="uk-UA"/>
        </w:rPr>
      </w:pPr>
      <w:r>
        <w:rPr>
          <w:sz w:val="20"/>
          <w:lang w:val="uk-UA"/>
        </w:rPr>
        <w:t>ану</w:t>
      </w:r>
      <w:r w:rsidR="00CB01D4" w:rsidRPr="000C6BCA">
        <w:rPr>
          <w:sz w:val="20"/>
          <w:lang w:val="uk-UA"/>
        </w:rPr>
        <w:t>лювання Постачальнику ліцензії на постачання;</w:t>
      </w:r>
    </w:p>
    <w:p w:rsidR="00FA005D" w:rsidRDefault="00CB01D4" w:rsidP="00FA005D">
      <w:pPr>
        <w:pStyle w:val="ae"/>
        <w:numPr>
          <w:ilvl w:val="2"/>
          <w:numId w:val="26"/>
        </w:numPr>
        <w:tabs>
          <w:tab w:val="left" w:pos="1701"/>
        </w:tabs>
        <w:ind w:left="1701" w:hanging="567"/>
        <w:jc w:val="both"/>
        <w:rPr>
          <w:sz w:val="20"/>
          <w:lang w:val="uk-UA"/>
        </w:rPr>
      </w:pPr>
      <w:r w:rsidRPr="00FA005D">
        <w:rPr>
          <w:sz w:val="20"/>
          <w:lang w:val="uk-UA"/>
        </w:rPr>
        <w:t>банкрутства або припинення господарської діяльності Постачальником;</w:t>
      </w:r>
    </w:p>
    <w:p w:rsidR="00FA005D" w:rsidRDefault="00CB01D4" w:rsidP="00FA005D">
      <w:pPr>
        <w:pStyle w:val="ae"/>
        <w:numPr>
          <w:ilvl w:val="2"/>
          <w:numId w:val="26"/>
        </w:numPr>
        <w:tabs>
          <w:tab w:val="left" w:pos="1701"/>
        </w:tabs>
        <w:ind w:left="1701" w:hanging="567"/>
        <w:jc w:val="both"/>
        <w:rPr>
          <w:sz w:val="20"/>
          <w:lang w:val="uk-UA"/>
        </w:rPr>
      </w:pPr>
      <w:r w:rsidRPr="00FA005D">
        <w:rPr>
          <w:sz w:val="20"/>
          <w:lang w:val="uk-UA"/>
        </w:rPr>
        <w:t>у разі зміни власника об’єкта Споживача;</w:t>
      </w:r>
    </w:p>
    <w:p w:rsidR="00CB01D4" w:rsidRPr="00FA005D" w:rsidRDefault="00CB01D4" w:rsidP="00FA005D">
      <w:pPr>
        <w:pStyle w:val="ae"/>
        <w:numPr>
          <w:ilvl w:val="2"/>
          <w:numId w:val="26"/>
        </w:numPr>
        <w:tabs>
          <w:tab w:val="left" w:pos="1701"/>
        </w:tabs>
        <w:ind w:left="1701" w:hanging="567"/>
        <w:jc w:val="both"/>
        <w:rPr>
          <w:sz w:val="20"/>
          <w:lang w:val="uk-UA"/>
        </w:rPr>
      </w:pPr>
      <w:r w:rsidRPr="00FA005D">
        <w:rPr>
          <w:sz w:val="20"/>
          <w:lang w:val="uk-UA"/>
        </w:rPr>
        <w:t xml:space="preserve">у разі зміни </w:t>
      </w:r>
      <w:proofErr w:type="spellStart"/>
      <w:r w:rsidRPr="00FA005D">
        <w:rPr>
          <w:sz w:val="20"/>
          <w:lang w:val="uk-UA"/>
        </w:rPr>
        <w:t>електропостачальника</w:t>
      </w:r>
      <w:proofErr w:type="spellEnd"/>
      <w:r w:rsidRPr="00FA005D">
        <w:rPr>
          <w:sz w:val="20"/>
          <w:lang w:val="uk-UA"/>
        </w:rPr>
        <w:t>.</w:t>
      </w:r>
    </w:p>
    <w:p w:rsidR="00CB01D4" w:rsidRPr="000C6BCA" w:rsidRDefault="00CB01D4" w:rsidP="00FA005D">
      <w:pPr>
        <w:pStyle w:val="ae"/>
        <w:numPr>
          <w:ilvl w:val="1"/>
          <w:numId w:val="22"/>
        </w:numPr>
        <w:tabs>
          <w:tab w:val="left" w:pos="1134"/>
        </w:tabs>
        <w:ind w:left="0" w:firstLine="567"/>
        <w:jc w:val="both"/>
        <w:rPr>
          <w:sz w:val="20"/>
          <w:lang w:val="uk-UA"/>
        </w:rPr>
      </w:pPr>
      <w:r w:rsidRPr="000C6BCA">
        <w:rPr>
          <w:sz w:val="20"/>
          <w:lang w:val="uk-UA"/>
        </w:rPr>
        <w:t xml:space="preserve">Усі </w:t>
      </w:r>
      <w:proofErr w:type="spellStart"/>
      <w:r w:rsidRPr="000C6BCA">
        <w:rPr>
          <w:sz w:val="20"/>
          <w:lang w:val="uk-UA"/>
        </w:rPr>
        <w:t>повідомлення</w:t>
      </w:r>
      <w:r w:rsidR="002E4D8C">
        <w:rPr>
          <w:sz w:val="20"/>
          <w:lang w:val="uk-UA"/>
        </w:rPr>
        <w:t>та</w:t>
      </w:r>
      <w:proofErr w:type="spellEnd"/>
      <w:r w:rsidR="002E4D8C">
        <w:rPr>
          <w:sz w:val="20"/>
          <w:lang w:val="uk-UA"/>
        </w:rPr>
        <w:t xml:space="preserve"> документи </w:t>
      </w:r>
      <w:r w:rsidRPr="000C6BCA">
        <w:rPr>
          <w:sz w:val="20"/>
          <w:lang w:val="uk-UA"/>
        </w:rPr>
        <w:t xml:space="preserve"> за цим Договором вважаються </w:t>
      </w:r>
      <w:r w:rsidR="006C269F">
        <w:rPr>
          <w:sz w:val="20"/>
          <w:lang w:val="uk-UA"/>
        </w:rPr>
        <w:t>надісланими</w:t>
      </w:r>
      <w:r w:rsidRPr="000C6BCA">
        <w:rPr>
          <w:sz w:val="20"/>
          <w:lang w:val="uk-UA"/>
        </w:rPr>
        <w:t xml:space="preserve"> належним чином, якщо вони здійснені в письмовій формі та надіслані рекомендованим листом, </w:t>
      </w:r>
      <w:r w:rsidR="002E4D8C">
        <w:rPr>
          <w:sz w:val="20"/>
          <w:lang w:val="uk-UA"/>
        </w:rPr>
        <w:t xml:space="preserve">електронним листом на електронну адресу, </w:t>
      </w:r>
      <w:r w:rsidRPr="000C6BCA">
        <w:rPr>
          <w:sz w:val="20"/>
          <w:lang w:val="uk-UA"/>
        </w:rPr>
        <w:t>вручені кур'єром або особисто за зазначеними в цьому Договорі адресами Сторін. Датою отримання таких повідомлень буде вважатис</w:t>
      </w:r>
      <w:r w:rsidR="002E4D8C">
        <w:rPr>
          <w:sz w:val="20"/>
          <w:lang w:val="uk-UA"/>
        </w:rPr>
        <w:t>я дата їх особистого вручення,</w:t>
      </w:r>
      <w:r w:rsidRPr="000C6BCA">
        <w:rPr>
          <w:sz w:val="20"/>
          <w:lang w:val="uk-UA"/>
        </w:rPr>
        <w:t xml:space="preserve"> дата поштового штемпеля відділу зв'язку одержувача</w:t>
      </w:r>
      <w:r w:rsidR="002E4D8C">
        <w:rPr>
          <w:sz w:val="20"/>
          <w:lang w:val="uk-UA"/>
        </w:rPr>
        <w:t xml:space="preserve">, або </w:t>
      </w:r>
      <w:r w:rsidR="00AD5C6E">
        <w:rPr>
          <w:sz w:val="20"/>
          <w:lang w:val="uk-UA"/>
        </w:rPr>
        <w:t>дата надсилання електронного листа</w:t>
      </w:r>
      <w:r w:rsidRPr="000C6BCA">
        <w:rPr>
          <w:sz w:val="20"/>
          <w:lang w:val="uk-UA"/>
        </w:rPr>
        <w:t>.</w:t>
      </w:r>
    </w:p>
    <w:p w:rsidR="00CB01D4" w:rsidRPr="00FA005D" w:rsidRDefault="00CB01D4" w:rsidP="00FA005D">
      <w:pPr>
        <w:pStyle w:val="ae"/>
        <w:tabs>
          <w:tab w:val="left" w:pos="1134"/>
        </w:tabs>
        <w:ind w:left="0" w:firstLine="567"/>
        <w:jc w:val="both"/>
        <w:rPr>
          <w:sz w:val="20"/>
          <w:lang w:val="uk-UA"/>
        </w:rPr>
      </w:pPr>
      <w:r w:rsidRPr="00FA005D">
        <w:rPr>
          <w:sz w:val="20"/>
          <w:lang w:val="uk-UA"/>
        </w:rPr>
        <w:t xml:space="preserve">Споживач зобов'язується у місячний строк повідомити Постачальника про зміну будь-якої інформації та даних, зазначених в заяві-приєднанні, яка є додатком </w:t>
      </w:r>
      <w:r w:rsidR="00FA005D">
        <w:rPr>
          <w:sz w:val="20"/>
          <w:lang w:val="uk-UA"/>
        </w:rPr>
        <w:t>№</w:t>
      </w:r>
      <w:r w:rsidRPr="00FA005D">
        <w:rPr>
          <w:sz w:val="20"/>
          <w:lang w:val="uk-UA"/>
        </w:rPr>
        <w:t>1 до цього Договору.</w:t>
      </w:r>
    </w:p>
    <w:p w:rsidR="002C2CB1" w:rsidRPr="00CD365C" w:rsidRDefault="00CD365C" w:rsidP="00FA005D">
      <w:pPr>
        <w:widowControl w:val="0"/>
        <w:shd w:val="pct15" w:color="auto" w:fill="auto"/>
        <w:spacing w:before="240"/>
        <w:jc w:val="center"/>
        <w:rPr>
          <w:rFonts w:ascii="Myriad Pro Light SemiExt" w:hAnsi="Myriad Pro Light SemiExt" w:cs="Courier New"/>
          <w:b/>
          <w:bCs/>
          <w:sz w:val="20"/>
          <w:lang w:val="uk-UA"/>
        </w:rPr>
      </w:pPr>
      <w:r>
        <w:rPr>
          <w:rFonts w:ascii="Myriad Pro Light SemiExt" w:hAnsi="Myriad Pro Light SemiExt" w:cs="Courier New"/>
          <w:b/>
          <w:bCs/>
          <w:sz w:val="20"/>
          <w:lang w:val="uk-UA"/>
        </w:rPr>
        <w:t>РЕКВІЗИТИ СТОРІН</w:t>
      </w:r>
      <w:r w:rsidR="002C3CF8">
        <w:rPr>
          <w:rFonts w:ascii="Myriad Pro Light SemiExt" w:hAnsi="Myriad Pro Light SemiExt" w:cs="Courier New"/>
          <w:b/>
          <w:bCs/>
          <w:sz w:val="20"/>
          <w:lang w:val="uk-UA"/>
        </w:rPr>
        <w:t xml:space="preserve"> та ПІДПИСИ</w:t>
      </w:r>
    </w:p>
    <w:p w:rsidR="002C2CB1" w:rsidRPr="002C2CB1" w:rsidRDefault="002C2CB1" w:rsidP="00E104B6">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52"/>
        <w:gridCol w:w="286"/>
        <w:gridCol w:w="2435"/>
        <w:gridCol w:w="573"/>
        <w:gridCol w:w="2154"/>
        <w:gridCol w:w="238"/>
        <w:gridCol w:w="2474"/>
      </w:tblGrid>
      <w:tr w:rsidR="002C2CB1" w:rsidRPr="002C2CB1" w:rsidTr="0054044A">
        <w:trPr>
          <w:trHeight w:val="242"/>
        </w:trPr>
        <w:tc>
          <w:tcPr>
            <w:tcW w:w="4873" w:type="dxa"/>
            <w:gridSpan w:val="3"/>
            <w:shd w:val="clear" w:color="auto" w:fill="auto"/>
          </w:tcPr>
          <w:p w:rsidR="002C2CB1" w:rsidRPr="00FA005D" w:rsidRDefault="002C2CB1" w:rsidP="00E104B6">
            <w:pPr>
              <w:rPr>
                <w:rFonts w:asciiTheme="minorHAnsi" w:hAnsiTheme="minorHAnsi" w:cs="Courier New"/>
                <w:sz w:val="20"/>
                <w:lang w:val="uk-UA"/>
              </w:rPr>
            </w:pPr>
            <w:r w:rsidRPr="00FA005D">
              <w:rPr>
                <w:rFonts w:asciiTheme="minorHAnsi" w:hAnsiTheme="minorHAnsi" w:cs="Courier New"/>
                <w:b/>
                <w:bCs/>
                <w:sz w:val="20"/>
                <w:lang w:val="uk-UA"/>
              </w:rPr>
              <w:t>Постачальник:</w:t>
            </w:r>
          </w:p>
        </w:tc>
        <w:tc>
          <w:tcPr>
            <w:tcW w:w="573" w:type="dxa"/>
            <w:shd w:val="clear" w:color="auto" w:fill="auto"/>
          </w:tcPr>
          <w:p w:rsidR="002C2CB1" w:rsidRPr="00FA005D" w:rsidRDefault="002C2CB1" w:rsidP="00E104B6">
            <w:pPr>
              <w:rPr>
                <w:rFonts w:asciiTheme="minorHAnsi" w:hAnsiTheme="minorHAnsi" w:cs="Courier New"/>
                <w:b/>
                <w:bCs/>
                <w:sz w:val="20"/>
                <w:lang w:val="uk-UA"/>
              </w:rPr>
            </w:pPr>
          </w:p>
        </w:tc>
        <w:tc>
          <w:tcPr>
            <w:tcW w:w="4866" w:type="dxa"/>
            <w:gridSpan w:val="3"/>
            <w:shd w:val="clear" w:color="auto" w:fill="auto"/>
          </w:tcPr>
          <w:p w:rsidR="002C2CB1" w:rsidRPr="00FA005D" w:rsidRDefault="002C2CB1" w:rsidP="00E104B6">
            <w:pPr>
              <w:rPr>
                <w:rFonts w:asciiTheme="minorHAnsi" w:hAnsiTheme="minorHAnsi" w:cs="Courier New"/>
                <w:b/>
                <w:bCs/>
                <w:sz w:val="20"/>
                <w:lang w:val="uk-UA"/>
              </w:rPr>
            </w:pPr>
            <w:r w:rsidRPr="00FA005D">
              <w:rPr>
                <w:rFonts w:asciiTheme="minorHAnsi" w:hAnsiTheme="minorHAnsi" w:cs="Courier New"/>
                <w:b/>
                <w:bCs/>
                <w:sz w:val="20"/>
                <w:lang w:val="uk-UA"/>
              </w:rPr>
              <w:t>Споживач:</w:t>
            </w:r>
          </w:p>
        </w:tc>
      </w:tr>
      <w:tr w:rsidR="002C2CB1" w:rsidRPr="002C2CB1" w:rsidTr="0054044A">
        <w:trPr>
          <w:trHeight w:val="62"/>
        </w:trPr>
        <w:tc>
          <w:tcPr>
            <w:tcW w:w="4873"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c>
          <w:tcPr>
            <w:tcW w:w="573" w:type="dxa"/>
            <w:shd w:val="clear" w:color="auto" w:fill="auto"/>
          </w:tcPr>
          <w:p w:rsidR="002C2CB1" w:rsidRPr="002C2CB1" w:rsidRDefault="002C2CB1" w:rsidP="00E104B6">
            <w:pPr>
              <w:rPr>
                <w:rFonts w:ascii="Myriad Pro Light SemiExt" w:hAnsi="Myriad Pro Light SemiExt" w:cs="Courier New"/>
                <w:b/>
                <w:bCs/>
                <w:sz w:val="8"/>
                <w:lang w:val="uk-UA"/>
              </w:rPr>
            </w:pPr>
          </w:p>
        </w:tc>
        <w:tc>
          <w:tcPr>
            <w:tcW w:w="4866"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r>
      <w:tr w:rsidR="002C2CB1" w:rsidRPr="002C2CB1" w:rsidTr="004D73D7">
        <w:trPr>
          <w:trHeight w:val="696"/>
        </w:trPr>
        <w:tc>
          <w:tcPr>
            <w:tcW w:w="4873" w:type="dxa"/>
            <w:gridSpan w:val="3"/>
            <w:tcBorders>
              <w:bottom w:val="dotted" w:sz="4" w:space="0" w:color="auto"/>
            </w:tcBorders>
            <w:shd w:val="clear" w:color="auto" w:fill="auto"/>
          </w:tcPr>
          <w:p w:rsidR="002C2CB1" w:rsidRPr="00CD365C" w:rsidRDefault="002C2CB1" w:rsidP="00E104B6">
            <w:pPr>
              <w:jc w:val="center"/>
              <w:rPr>
                <w:rFonts w:ascii="Myriad Pro Light SemiExt" w:hAnsi="Myriad Pro Light SemiExt" w:cs="Courier New"/>
                <w:b/>
                <w:color w:val="1F497D" w:themeColor="text2"/>
                <w:sz w:val="20"/>
                <w:lang w:val="uk-UA"/>
              </w:rPr>
            </w:pPr>
            <w:r w:rsidRPr="00CD365C">
              <w:rPr>
                <w:rFonts w:ascii="Myriad Pro Light SemiExt" w:hAnsi="Myriad Pro Light SemiExt" w:cs="Courier New"/>
                <w:b/>
                <w:color w:val="1F497D" w:themeColor="text2"/>
                <w:sz w:val="20"/>
                <w:lang w:val="uk-UA"/>
              </w:rPr>
              <w:t>ТОВАРИСТВО З ОБМЕЖЕНОЮ ВІДПОВІДАЛЬНІСТЮ «БІОЕНЕРДЖІТРАНС»</w:t>
            </w:r>
          </w:p>
        </w:tc>
        <w:tc>
          <w:tcPr>
            <w:tcW w:w="573" w:type="dxa"/>
            <w:shd w:val="clear" w:color="auto" w:fill="auto"/>
          </w:tcPr>
          <w:p w:rsidR="002C2CB1" w:rsidRPr="002C2CB1" w:rsidRDefault="002C2CB1" w:rsidP="00E104B6">
            <w:pPr>
              <w:rPr>
                <w:rFonts w:ascii="Myriad Pro Light SemiExt" w:hAnsi="Myriad Pro Light SemiExt" w:cs="Courier New"/>
                <w:sz w:val="20"/>
                <w:lang w:val="uk-UA"/>
              </w:rPr>
            </w:pPr>
          </w:p>
        </w:tc>
        <w:tc>
          <w:tcPr>
            <w:tcW w:w="4866"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sz w:val="20"/>
                <w:lang w:val="uk-UA"/>
              </w:rPr>
            </w:pPr>
          </w:p>
        </w:tc>
      </w:tr>
      <w:tr w:rsidR="00CD365C" w:rsidRPr="002C2CB1" w:rsidTr="00CD365C">
        <w:trPr>
          <w:trHeight w:val="50"/>
        </w:trPr>
        <w:tc>
          <w:tcPr>
            <w:tcW w:w="4873" w:type="dxa"/>
            <w:gridSpan w:val="3"/>
            <w:shd w:val="clear" w:color="auto" w:fill="auto"/>
          </w:tcPr>
          <w:p w:rsidR="00CD365C" w:rsidRPr="00CD365C" w:rsidRDefault="00CD365C" w:rsidP="00E104B6">
            <w:pPr>
              <w:jc w:val="center"/>
              <w:rPr>
                <w:b/>
                <w:sz w:val="16"/>
                <w:lang w:val="uk-UA"/>
              </w:rPr>
            </w:pPr>
          </w:p>
        </w:tc>
        <w:tc>
          <w:tcPr>
            <w:tcW w:w="573" w:type="dxa"/>
            <w:shd w:val="clear" w:color="auto" w:fill="auto"/>
          </w:tcPr>
          <w:p w:rsidR="00CD365C" w:rsidRPr="00CD365C" w:rsidRDefault="00CD365C" w:rsidP="00E104B6">
            <w:pPr>
              <w:rPr>
                <w:sz w:val="16"/>
                <w:lang w:val="uk-UA"/>
              </w:rPr>
            </w:pPr>
          </w:p>
        </w:tc>
        <w:tc>
          <w:tcPr>
            <w:tcW w:w="4866" w:type="dxa"/>
            <w:gridSpan w:val="3"/>
            <w:shd w:val="clear" w:color="auto" w:fill="auto"/>
          </w:tcPr>
          <w:p w:rsidR="00CD365C" w:rsidRPr="00CD365C" w:rsidRDefault="00CD365C" w:rsidP="00E104B6">
            <w:pPr>
              <w:jc w:val="center"/>
              <w:rPr>
                <w:sz w:val="16"/>
                <w:lang w:val="uk-UA"/>
              </w:rPr>
            </w:pPr>
          </w:p>
        </w:tc>
      </w:tr>
      <w:tr w:rsidR="00CD365C" w:rsidRPr="004D73D7" w:rsidTr="004D73D7">
        <w:trPr>
          <w:trHeight w:val="2025"/>
        </w:trPr>
        <w:tc>
          <w:tcPr>
            <w:tcW w:w="4873" w:type="dxa"/>
            <w:gridSpan w:val="3"/>
            <w:shd w:val="clear" w:color="auto" w:fill="auto"/>
          </w:tcPr>
          <w:p w:rsidR="00CD365C" w:rsidRPr="00CD365C" w:rsidRDefault="00CD365C" w:rsidP="00CD365C">
            <w:pPr>
              <w:rPr>
                <w:sz w:val="20"/>
                <w:lang w:val="uk-UA"/>
              </w:rPr>
            </w:pPr>
            <w:r w:rsidRPr="00CD365C">
              <w:rPr>
                <w:sz w:val="20"/>
                <w:lang w:val="uk-UA"/>
              </w:rPr>
              <w:t>07200, Україна, Київська область,</w:t>
            </w:r>
            <w:r>
              <w:rPr>
                <w:sz w:val="20"/>
                <w:lang w:val="uk-UA"/>
              </w:rPr>
              <w:t xml:space="preserve"> </w:t>
            </w:r>
            <w:r w:rsidRPr="00CD365C">
              <w:rPr>
                <w:sz w:val="20"/>
                <w:lang w:val="uk-UA"/>
              </w:rPr>
              <w:t>Іванківський район, смт. Іванків, вул. Івана Проскури, буд. 89</w:t>
            </w:r>
          </w:p>
          <w:p w:rsidR="00CD365C" w:rsidRPr="00CD365C" w:rsidRDefault="00CD365C" w:rsidP="00CD365C">
            <w:pPr>
              <w:rPr>
                <w:sz w:val="20"/>
                <w:lang w:val="uk-UA"/>
              </w:rPr>
            </w:pPr>
            <w:r w:rsidRPr="00CD365C">
              <w:rPr>
                <w:sz w:val="20"/>
                <w:lang w:val="uk-UA"/>
              </w:rPr>
              <w:t xml:space="preserve">Код </w:t>
            </w:r>
            <w:r>
              <w:rPr>
                <w:sz w:val="20"/>
                <w:lang w:val="uk-UA"/>
              </w:rPr>
              <w:t>за ЄДР</w:t>
            </w:r>
            <w:r w:rsidRPr="00CD365C">
              <w:rPr>
                <w:sz w:val="20"/>
                <w:lang w:val="uk-UA"/>
              </w:rPr>
              <w:t xml:space="preserve"> 38286732</w:t>
            </w:r>
            <w:r>
              <w:rPr>
                <w:sz w:val="20"/>
                <w:lang w:val="uk-UA"/>
              </w:rPr>
              <w:t xml:space="preserve">, </w:t>
            </w:r>
            <w:r w:rsidRPr="00CD365C">
              <w:rPr>
                <w:sz w:val="20"/>
                <w:lang w:val="uk-UA"/>
              </w:rPr>
              <w:t>ІПН 382867310114</w:t>
            </w:r>
          </w:p>
          <w:p w:rsidR="00CD365C" w:rsidRPr="003A249D" w:rsidRDefault="00CD365C" w:rsidP="00CD365C">
            <w:pPr>
              <w:rPr>
                <w:sz w:val="20"/>
                <w:u w:val="single"/>
                <w:lang w:val="uk-UA"/>
              </w:rPr>
            </w:pPr>
            <w:r>
              <w:rPr>
                <w:sz w:val="20"/>
                <w:lang w:val="uk-UA"/>
              </w:rPr>
              <w:t>р</w:t>
            </w:r>
            <w:r w:rsidR="004D73D7">
              <w:rPr>
                <w:sz w:val="20"/>
                <w:lang w:val="uk-UA"/>
              </w:rPr>
              <w:t>/р</w:t>
            </w:r>
            <w:r w:rsidR="004D73D7" w:rsidRPr="004D73D7">
              <w:rPr>
                <w:sz w:val="20"/>
                <w:lang w:val="uk-UA"/>
              </w:rPr>
              <w:t xml:space="preserve"> </w:t>
            </w:r>
            <w:r w:rsidR="004D73D7" w:rsidRPr="003A249D">
              <w:rPr>
                <w:sz w:val="20"/>
                <w:u w:val="single"/>
                <w:lang w:val="en-US"/>
              </w:rPr>
              <w:t>UA</w:t>
            </w:r>
            <w:r w:rsidR="004D73D7" w:rsidRPr="003A249D">
              <w:rPr>
                <w:sz w:val="20"/>
                <w:u w:val="single"/>
                <w:lang w:val="uk-UA"/>
              </w:rPr>
              <w:t>613226690000026039300922368</w:t>
            </w:r>
            <w:r w:rsidR="004D73D7" w:rsidRPr="004D73D7">
              <w:rPr>
                <w:sz w:val="20"/>
                <w:lang w:val="uk-UA"/>
              </w:rPr>
              <w:t xml:space="preserve"> </w:t>
            </w:r>
            <w:r w:rsidR="004D73D7">
              <w:rPr>
                <w:sz w:val="20"/>
                <w:lang w:val="uk-UA"/>
              </w:rPr>
              <w:t xml:space="preserve"> в </w:t>
            </w:r>
            <w:r w:rsidR="004D73D7" w:rsidRPr="003A249D">
              <w:rPr>
                <w:sz w:val="20"/>
                <w:u w:val="single"/>
                <w:lang w:val="uk-UA"/>
              </w:rPr>
              <w:t>АТ</w:t>
            </w:r>
            <w:r w:rsidR="003A249D" w:rsidRPr="003A249D">
              <w:rPr>
                <w:sz w:val="20"/>
                <w:u w:val="single"/>
                <w:lang w:val="uk-UA"/>
              </w:rPr>
              <w:t xml:space="preserve"> «Ощадбанк»</w:t>
            </w:r>
            <w:r w:rsidR="003A249D">
              <w:rPr>
                <w:sz w:val="20"/>
                <w:lang w:val="uk-UA"/>
              </w:rPr>
              <w:t xml:space="preserve"> МФО </w:t>
            </w:r>
            <w:r w:rsidR="003A249D" w:rsidRPr="003A249D">
              <w:rPr>
                <w:sz w:val="20"/>
                <w:u w:val="single"/>
                <w:lang w:val="uk-UA"/>
              </w:rPr>
              <w:t>322669</w:t>
            </w:r>
          </w:p>
          <w:p w:rsidR="00CD365C" w:rsidRPr="00CD365C" w:rsidRDefault="00CD365C" w:rsidP="00CD365C">
            <w:pPr>
              <w:rPr>
                <w:sz w:val="20"/>
                <w:lang w:val="uk-UA"/>
              </w:rPr>
            </w:pPr>
            <w:proofErr w:type="spellStart"/>
            <w:r>
              <w:rPr>
                <w:sz w:val="20"/>
                <w:lang w:val="uk-UA"/>
              </w:rPr>
              <w:t>тел</w:t>
            </w:r>
            <w:proofErr w:type="spellEnd"/>
            <w:r>
              <w:rPr>
                <w:sz w:val="20"/>
                <w:lang w:val="uk-UA"/>
              </w:rPr>
              <w:t>.</w:t>
            </w:r>
            <w:r w:rsidRPr="00CD365C">
              <w:rPr>
                <w:sz w:val="20"/>
                <w:lang w:val="uk-UA"/>
              </w:rPr>
              <w:t>: +38 (044) 4658575</w:t>
            </w:r>
            <w:r>
              <w:rPr>
                <w:sz w:val="20"/>
                <w:lang w:val="uk-UA"/>
              </w:rPr>
              <w:t xml:space="preserve">, </w:t>
            </w:r>
            <w:r w:rsidRPr="00CD365C">
              <w:rPr>
                <w:sz w:val="20"/>
                <w:lang w:val="uk-UA"/>
              </w:rPr>
              <w:t>+38 (067) 7344596</w:t>
            </w:r>
          </w:p>
          <w:p w:rsidR="00CD365C" w:rsidRPr="00CD365C" w:rsidRDefault="00CD365C" w:rsidP="00CD365C">
            <w:pPr>
              <w:rPr>
                <w:sz w:val="20"/>
                <w:lang w:val="uk-UA"/>
              </w:rPr>
            </w:pPr>
            <w:r w:rsidRPr="00CD365C">
              <w:rPr>
                <w:sz w:val="20"/>
                <w:lang w:val="uk-UA"/>
              </w:rPr>
              <w:t>+38 (099) 6756101</w:t>
            </w:r>
          </w:p>
          <w:p w:rsidR="00CD365C" w:rsidRPr="00CD365C" w:rsidRDefault="00CD365C" w:rsidP="00CD365C">
            <w:pPr>
              <w:rPr>
                <w:sz w:val="20"/>
                <w:lang w:val="uk-UA"/>
              </w:rPr>
            </w:pPr>
            <w:r>
              <w:rPr>
                <w:sz w:val="20"/>
                <w:lang w:val="uk-UA"/>
              </w:rPr>
              <w:t>е</w:t>
            </w:r>
            <w:r w:rsidRPr="00CD365C">
              <w:rPr>
                <w:sz w:val="20"/>
                <w:lang w:val="uk-UA"/>
              </w:rPr>
              <w:t>-</w:t>
            </w:r>
            <w:proofErr w:type="spellStart"/>
            <w:r w:rsidRPr="00CD365C">
              <w:rPr>
                <w:sz w:val="20"/>
                <w:lang w:val="uk-UA"/>
              </w:rPr>
              <w:t>mail</w:t>
            </w:r>
            <w:proofErr w:type="spellEnd"/>
            <w:r w:rsidRPr="00CD365C">
              <w:rPr>
                <w:sz w:val="20"/>
                <w:lang w:val="uk-UA"/>
              </w:rPr>
              <w:t xml:space="preserve">: </w:t>
            </w:r>
            <w:hyperlink r:id="rId8" w:history="1">
              <w:r w:rsidRPr="00CD365C">
                <w:rPr>
                  <w:sz w:val="20"/>
                  <w:lang w:val="uk-UA"/>
                </w:rPr>
                <w:t>betrans.ua@gmail.com</w:t>
              </w:r>
            </w:hyperlink>
          </w:p>
        </w:tc>
        <w:tc>
          <w:tcPr>
            <w:tcW w:w="573" w:type="dxa"/>
            <w:shd w:val="clear" w:color="auto" w:fill="auto"/>
          </w:tcPr>
          <w:p w:rsidR="00CD365C" w:rsidRPr="00CD365C" w:rsidRDefault="00CD365C" w:rsidP="00E104B6">
            <w:pPr>
              <w:rPr>
                <w:sz w:val="16"/>
                <w:lang w:val="uk-UA"/>
              </w:rPr>
            </w:pPr>
          </w:p>
        </w:tc>
        <w:tc>
          <w:tcPr>
            <w:tcW w:w="4866" w:type="dxa"/>
            <w:gridSpan w:val="3"/>
            <w:shd w:val="clear" w:color="auto" w:fill="auto"/>
          </w:tcPr>
          <w:p w:rsidR="00CD365C" w:rsidRPr="00CD365C" w:rsidRDefault="00CD365C" w:rsidP="00E104B6">
            <w:pPr>
              <w:jc w:val="center"/>
              <w:rPr>
                <w:sz w:val="16"/>
                <w:lang w:val="uk-UA"/>
              </w:rPr>
            </w:pPr>
          </w:p>
        </w:tc>
      </w:tr>
      <w:tr w:rsidR="002C2CB1" w:rsidRPr="004D73D7" w:rsidTr="00CD365C">
        <w:trPr>
          <w:trHeight w:val="60"/>
        </w:trPr>
        <w:tc>
          <w:tcPr>
            <w:tcW w:w="4873" w:type="dxa"/>
            <w:gridSpan w:val="3"/>
            <w:shd w:val="clear" w:color="auto" w:fill="auto"/>
          </w:tcPr>
          <w:p w:rsidR="00335984" w:rsidRPr="00CD365C" w:rsidRDefault="00335984" w:rsidP="00E104B6">
            <w:pPr>
              <w:suppressAutoHyphens/>
              <w:autoSpaceDE w:val="0"/>
              <w:jc w:val="both"/>
              <w:rPr>
                <w:bCs/>
                <w:sz w:val="16"/>
                <w:szCs w:val="16"/>
                <w:lang w:val="uk-UA" w:eastAsia="ar-SA"/>
              </w:rPr>
            </w:pPr>
          </w:p>
        </w:tc>
        <w:tc>
          <w:tcPr>
            <w:tcW w:w="573" w:type="dxa"/>
            <w:shd w:val="clear" w:color="auto" w:fill="auto"/>
          </w:tcPr>
          <w:p w:rsidR="002C2CB1" w:rsidRPr="00CD365C" w:rsidRDefault="002C2CB1" w:rsidP="00E104B6">
            <w:pPr>
              <w:suppressAutoHyphens/>
              <w:autoSpaceDE w:val="0"/>
              <w:jc w:val="both"/>
              <w:rPr>
                <w:bCs/>
                <w:sz w:val="16"/>
                <w:szCs w:val="16"/>
                <w:lang w:val="uk-UA" w:eastAsia="ar-SA"/>
              </w:rPr>
            </w:pPr>
          </w:p>
        </w:tc>
        <w:tc>
          <w:tcPr>
            <w:tcW w:w="4866" w:type="dxa"/>
            <w:gridSpan w:val="3"/>
            <w:shd w:val="clear" w:color="auto" w:fill="auto"/>
          </w:tcPr>
          <w:p w:rsidR="00CD365C" w:rsidRPr="00CD365C" w:rsidRDefault="00CD365C" w:rsidP="00CD365C">
            <w:pPr>
              <w:suppressAutoHyphens/>
              <w:autoSpaceDE w:val="0"/>
              <w:rPr>
                <w:bCs/>
                <w:sz w:val="16"/>
                <w:szCs w:val="16"/>
                <w:lang w:val="uk-UA" w:eastAsia="ar-SA"/>
              </w:rPr>
            </w:pPr>
          </w:p>
        </w:tc>
      </w:tr>
      <w:tr w:rsidR="002C2CB1" w:rsidRPr="00CD365C" w:rsidTr="004D73D7">
        <w:trPr>
          <w:trHeight w:val="647"/>
        </w:trPr>
        <w:tc>
          <w:tcPr>
            <w:tcW w:w="4873" w:type="dxa"/>
            <w:gridSpan w:val="3"/>
            <w:shd w:val="clear" w:color="auto" w:fill="auto"/>
          </w:tcPr>
          <w:p w:rsidR="002C2CB1" w:rsidRDefault="002C2CB1" w:rsidP="006C7F86">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6C7F86" w:rsidRPr="002C2CB1" w:rsidRDefault="006C7F86" w:rsidP="006C7F86">
            <w:pPr>
              <w:suppressAutoHyphens/>
              <w:autoSpaceDE w:val="0"/>
              <w:rPr>
                <w:rFonts w:ascii="Calibri" w:hAnsi="Calibri"/>
                <w:b/>
                <w:bCs/>
                <w:sz w:val="20"/>
                <w:szCs w:val="22"/>
                <w:lang w:val="uk-UA" w:eastAsia="ar-SA"/>
              </w:rPr>
            </w:pPr>
          </w:p>
        </w:tc>
        <w:tc>
          <w:tcPr>
            <w:tcW w:w="573" w:type="dxa"/>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c>
          <w:tcPr>
            <w:tcW w:w="4866" w:type="dxa"/>
            <w:gridSpan w:val="3"/>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r>
      <w:tr w:rsidR="002C2CB1" w:rsidRPr="00CD365C" w:rsidTr="004D73D7">
        <w:trPr>
          <w:trHeight w:val="583"/>
        </w:trPr>
        <w:tc>
          <w:tcPr>
            <w:tcW w:w="2152"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86"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35" w:type="dxa"/>
            <w:tcBorders>
              <w:bottom w:val="dotted" w:sz="4" w:space="0" w:color="auto"/>
            </w:tcBorders>
            <w:shd w:val="clear" w:color="auto" w:fill="auto"/>
            <w:vAlign w:val="bottom"/>
          </w:tcPr>
          <w:p w:rsidR="002C2CB1" w:rsidRPr="002C2CB1" w:rsidRDefault="000E1ED2" w:rsidP="000E1ED2">
            <w:pPr>
              <w:widowControl w:val="0"/>
              <w:suppressAutoHyphens/>
              <w:autoSpaceDE w:val="0"/>
              <w:jc w:val="center"/>
              <w:rPr>
                <w:rFonts w:ascii="Calibri" w:hAnsi="Calibri"/>
                <w:b/>
                <w:bCs/>
                <w:sz w:val="20"/>
                <w:szCs w:val="22"/>
                <w:lang w:val="uk-UA" w:eastAsia="ar-SA"/>
              </w:rPr>
            </w:pPr>
            <w:r>
              <w:rPr>
                <w:rFonts w:ascii="Calibri" w:hAnsi="Calibri"/>
                <w:b/>
                <w:bCs/>
                <w:sz w:val="20"/>
                <w:szCs w:val="22"/>
                <w:lang w:val="uk-UA" w:eastAsia="ar-SA"/>
              </w:rPr>
              <w:t xml:space="preserve">М.О. </w:t>
            </w:r>
            <w:proofErr w:type="spellStart"/>
            <w:r>
              <w:rPr>
                <w:rFonts w:ascii="Calibri" w:hAnsi="Calibri"/>
                <w:b/>
                <w:bCs/>
                <w:sz w:val="20"/>
                <w:szCs w:val="22"/>
                <w:lang w:val="uk-UA" w:eastAsia="ar-SA"/>
              </w:rPr>
              <w:t>Смислов</w:t>
            </w:r>
            <w:proofErr w:type="spellEnd"/>
          </w:p>
        </w:tc>
        <w:tc>
          <w:tcPr>
            <w:tcW w:w="573" w:type="dxa"/>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154" w:type="dxa"/>
            <w:tcBorders>
              <w:bottom w:val="dotted" w:sz="4" w:space="0" w:color="auto"/>
            </w:tcBorders>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38"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73"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r>
      <w:tr w:rsidR="002C2CB1" w:rsidRPr="00CD365C" w:rsidTr="0054044A">
        <w:trPr>
          <w:trHeight w:val="153"/>
        </w:trPr>
        <w:tc>
          <w:tcPr>
            <w:tcW w:w="2152"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6"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35"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73"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154" w:type="dxa"/>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8"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73"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2C2CB1" w:rsidRPr="00CD365C" w:rsidRDefault="002C2CB1" w:rsidP="00E104B6">
      <w:pPr>
        <w:suppressAutoHyphens/>
        <w:autoSpaceDE w:val="0"/>
        <w:jc w:val="both"/>
        <w:rPr>
          <w:rFonts w:ascii="Calibri" w:hAnsi="Calibri"/>
          <w:kern w:val="1"/>
          <w:sz w:val="4"/>
          <w:szCs w:val="4"/>
          <w:lang w:val="uk-UA" w:eastAsia="zh-CN"/>
        </w:rPr>
      </w:pPr>
    </w:p>
    <w:sectPr w:rsidR="002C2CB1" w:rsidRPr="00CD365C" w:rsidSect="00BA0EE5">
      <w:headerReference w:type="default" r:id="rId9"/>
      <w:footerReference w:type="default" r:id="rId10"/>
      <w:pgSz w:w="11906" w:h="16838"/>
      <w:pgMar w:top="613" w:right="566" w:bottom="851"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A6" w:rsidRDefault="00EB10A6" w:rsidP="00D80818">
      <w:r>
        <w:separator/>
      </w:r>
    </w:p>
  </w:endnote>
  <w:endnote w:type="continuationSeparator" w:id="0">
    <w:p w:rsidR="00EB10A6" w:rsidRDefault="00EB10A6"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yriad Pro Black SemiExt">
    <w:altName w:val="Arial"/>
    <w:panose1 w:val="00000000000000000000"/>
    <w:charset w:val="00"/>
    <w:family w:val="swiss"/>
    <w:notTrueType/>
    <w:pitch w:val="variable"/>
    <w:sig w:usb0="00000001" w:usb1="5000204B" w:usb2="00000000" w:usb3="00000000" w:csb0="0000009F" w:csb1="00000000"/>
  </w:font>
  <w:font w:name="Myriad Pro Light SemiExt">
    <w:altName w:val="Arial"/>
    <w:panose1 w:val="00000000000000000000"/>
    <w:charset w:val="00"/>
    <w:family w:val="swiss"/>
    <w:notTrueType/>
    <w:pitch w:val="variable"/>
    <w:sig w:usb0="00000001" w:usb1="5000204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77" w:rsidRPr="00D65929" w:rsidRDefault="00AC5A77" w:rsidP="00CB65DE">
    <w:pPr>
      <w:pStyle w:val="a7"/>
      <w:jc w:val="center"/>
      <w:rPr>
        <w:rFonts w:ascii="Arial Unicode MS" w:eastAsia="Arial Unicode MS" w:hAnsi="Arial Unicode MS" w:cs="Arial Unicode MS"/>
        <w:i/>
        <w:color w:val="17365D"/>
        <w:sz w:val="6"/>
        <w:szCs w:val="1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C5A77" w:rsidRPr="00217722" w:rsidTr="00450CEB">
      <w:tc>
        <w:tcPr>
          <w:tcW w:w="10314" w:type="dxa"/>
          <w:tcBorders>
            <w:top w:val="thickThinSmallGap" w:sz="12" w:space="0" w:color="1F497D"/>
            <w:left w:val="nil"/>
            <w:bottom w:val="nil"/>
            <w:right w:val="nil"/>
          </w:tcBorders>
        </w:tcPr>
        <w:p w:rsidR="00AC5A77" w:rsidRPr="00A94D7E" w:rsidRDefault="00AC5A77" w:rsidP="00A94D7E">
          <w:pPr>
            <w:pStyle w:val="a7"/>
            <w:tabs>
              <w:tab w:val="clear" w:pos="4677"/>
              <w:tab w:val="clear" w:pos="9355"/>
            </w:tabs>
            <w:spacing w:before="40"/>
            <w:jc w:val="center"/>
            <w:rPr>
              <w:rFonts w:eastAsia="Arial Unicode MS"/>
              <w:color w:val="17365D"/>
              <w:sz w:val="14"/>
              <w:szCs w:val="14"/>
              <w:lang w:val="uk-UA"/>
            </w:rPr>
          </w:pPr>
          <w:r w:rsidRPr="00A94D7E">
            <w:rPr>
              <w:rFonts w:eastAsia="Arial Unicode MS"/>
              <w:color w:val="17365D"/>
              <w:sz w:val="14"/>
              <w:szCs w:val="14"/>
              <w:lang w:val="en-US"/>
            </w:rPr>
            <w:t>www.betrans.com.ua | email: betrans.ua@gmail.com</w:t>
          </w:r>
        </w:p>
      </w:tc>
    </w:tr>
  </w:tbl>
  <w:p w:rsidR="00AC5A77" w:rsidRPr="00D0457F" w:rsidRDefault="00AC5A77" w:rsidP="00D65929">
    <w:pPr>
      <w:pStyle w:val="a7"/>
      <w:rPr>
        <w:rFonts w:eastAsia="Arial Unicode MS"/>
        <w:color w:val="17365D"/>
        <w:sz w:val="4"/>
        <w:szCs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A6" w:rsidRDefault="00EB10A6" w:rsidP="00D80818">
      <w:r>
        <w:separator/>
      </w:r>
    </w:p>
  </w:footnote>
  <w:footnote w:type="continuationSeparator" w:id="0">
    <w:p w:rsidR="00EB10A6" w:rsidRDefault="00EB10A6"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shd w:val="clear" w:color="auto" w:fill="FFFFFF"/>
      <w:tblLayout w:type="fixed"/>
      <w:tblLook w:val="04A0" w:firstRow="1" w:lastRow="0" w:firstColumn="1" w:lastColumn="0" w:noHBand="0" w:noVBand="1"/>
    </w:tblPr>
    <w:tblGrid>
      <w:gridCol w:w="1242"/>
      <w:gridCol w:w="9072"/>
    </w:tblGrid>
    <w:tr w:rsidR="00CB01D4" w:rsidRPr="00AA350C" w:rsidTr="00F64961">
      <w:trPr>
        <w:trHeight w:val="284"/>
      </w:trPr>
      <w:tc>
        <w:tcPr>
          <w:tcW w:w="1242" w:type="dxa"/>
          <w:vMerge w:val="restart"/>
          <w:shd w:val="clear" w:color="auto" w:fill="FFFFFF"/>
          <w:vAlign w:val="center"/>
        </w:tcPr>
        <w:p w:rsidR="00CB01D4" w:rsidRPr="00A94D7E" w:rsidRDefault="00CB01D4" w:rsidP="00A94D7E">
          <w:pPr>
            <w:pStyle w:val="a3"/>
            <w:widowControl w:val="0"/>
            <w:ind w:left="-108" w:right="175"/>
            <w:jc w:val="center"/>
            <w:rPr>
              <w:rFonts w:ascii="Arial Unicode MS" w:eastAsia="Arial Unicode MS" w:hAnsi="Arial Unicode MS" w:cs="Arial Unicode MS"/>
              <w:b/>
              <w:i/>
              <w:color w:val="303C18"/>
              <w:sz w:val="20"/>
              <w:szCs w:val="20"/>
              <w:lang w:val="uk-UA"/>
            </w:rPr>
          </w:pPr>
          <w:r>
            <w:rPr>
              <w:rFonts w:ascii="Arial Unicode MS" w:eastAsia="Arial Unicode MS" w:hAnsi="Arial Unicode MS" w:cs="Arial Unicode MS"/>
              <w:b/>
              <w:i/>
              <w:noProof/>
              <w:color w:val="303C18"/>
              <w:sz w:val="20"/>
              <w:szCs w:val="20"/>
            </w:rPr>
            <w:drawing>
              <wp:inline distT="0" distB="0" distL="0" distR="0">
                <wp:extent cx="755650" cy="336550"/>
                <wp:effectExtent l="19050" t="0" r="6350" b="0"/>
                <wp:docPr id="2" name="Рисунок 1" descr="BIO-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o-col"/>
                        <pic:cNvPicPr>
                          <a:picLocks noChangeAspect="1" noChangeArrowheads="1"/>
                        </pic:cNvPicPr>
                      </pic:nvPicPr>
                      <pic:blipFill>
                        <a:blip r:embed="rId1"/>
                        <a:srcRect/>
                        <a:stretch>
                          <a:fillRect/>
                        </a:stretch>
                      </pic:blipFill>
                      <pic:spPr bwMode="auto">
                        <a:xfrm>
                          <a:off x="0" y="0"/>
                          <a:ext cx="755650" cy="336550"/>
                        </a:xfrm>
                        <a:prstGeom prst="rect">
                          <a:avLst/>
                        </a:prstGeom>
                        <a:noFill/>
                        <a:ln w="9525">
                          <a:noFill/>
                          <a:miter lim="800000"/>
                          <a:headEnd/>
                          <a:tailEnd/>
                        </a:ln>
                      </pic:spPr>
                    </pic:pic>
                  </a:graphicData>
                </a:graphic>
              </wp:inline>
            </w:drawing>
          </w:r>
        </w:p>
      </w:tc>
      <w:tc>
        <w:tcPr>
          <w:tcW w:w="9072" w:type="dxa"/>
          <w:shd w:val="clear" w:color="auto" w:fill="FFFFFF"/>
          <w:vAlign w:val="bottom"/>
        </w:tcPr>
        <w:p w:rsidR="00CB01D4" w:rsidRPr="00A94D7E" w:rsidRDefault="00CB01D4" w:rsidP="00CB01D4">
          <w:pPr>
            <w:suppressAutoHyphens/>
            <w:jc w:val="right"/>
            <w:rPr>
              <w:bCs/>
              <w:sz w:val="16"/>
              <w:lang w:val="uk-UA" w:eastAsia="uk-UA"/>
            </w:rPr>
          </w:pPr>
          <w:r w:rsidRPr="00E469A1">
            <w:rPr>
              <w:rFonts w:ascii="Bookman Old Style" w:eastAsia="Arial Unicode MS" w:hAnsi="Bookman Old Style"/>
              <w:b/>
              <w:caps/>
              <w:sz w:val="28"/>
              <w:szCs w:val="38"/>
              <w:lang w:val="uk-UA"/>
            </w:rPr>
            <w:t>БІОЕНЕРДЖІТРАНС</w:t>
          </w:r>
        </w:p>
      </w:tc>
    </w:tr>
    <w:tr w:rsidR="00CB01D4" w:rsidRPr="00910742" w:rsidTr="00A354DA">
      <w:trPr>
        <w:trHeight w:val="261"/>
      </w:trPr>
      <w:tc>
        <w:tcPr>
          <w:tcW w:w="1242" w:type="dxa"/>
          <w:vMerge/>
          <w:tcBorders>
            <w:bottom w:val="thinThickSmallGap" w:sz="12" w:space="0" w:color="1F497D"/>
          </w:tcBorders>
          <w:shd w:val="clear" w:color="auto" w:fill="FFFFFF"/>
          <w:vAlign w:val="center"/>
        </w:tcPr>
        <w:p w:rsidR="00CB01D4" w:rsidRPr="00A94D7E" w:rsidRDefault="00CB01D4" w:rsidP="00A94D7E">
          <w:pPr>
            <w:pStyle w:val="a3"/>
            <w:widowControl w:val="0"/>
            <w:ind w:left="-108" w:right="175"/>
            <w:jc w:val="center"/>
            <w:rPr>
              <w:rFonts w:ascii="Arial Unicode MS" w:eastAsia="Arial Unicode MS" w:hAnsi="Arial Unicode MS" w:cs="Arial Unicode MS"/>
              <w:b/>
              <w:i/>
              <w:noProof/>
              <w:color w:val="303C18"/>
              <w:sz w:val="20"/>
              <w:szCs w:val="20"/>
              <w:lang w:val="uk-UA"/>
            </w:rPr>
          </w:pPr>
        </w:p>
      </w:tc>
      <w:tc>
        <w:tcPr>
          <w:tcW w:w="9072" w:type="dxa"/>
          <w:tcBorders>
            <w:bottom w:val="thinThickSmallGap" w:sz="12" w:space="0" w:color="1F497D"/>
          </w:tcBorders>
          <w:shd w:val="clear" w:color="auto" w:fill="FFFFFF"/>
        </w:tcPr>
        <w:p w:rsidR="00CB01D4" w:rsidRPr="00A94D7E" w:rsidRDefault="00CB01D4" w:rsidP="00CB01D4">
          <w:pPr>
            <w:pStyle w:val="a3"/>
            <w:widowControl w:val="0"/>
            <w:ind w:left="34" w:right="33" w:hanging="34"/>
            <w:jc w:val="right"/>
            <w:rPr>
              <w:rFonts w:eastAsia="Arial Unicode MS"/>
              <w:color w:val="303C18"/>
              <w:sz w:val="14"/>
              <w:szCs w:val="14"/>
              <w:lang w:val="uk-UA"/>
            </w:rPr>
          </w:pPr>
          <w:r w:rsidRPr="00A94D7E">
            <w:rPr>
              <w:rFonts w:eastAsia="Arial Unicode MS"/>
              <w:color w:val="303C18"/>
              <w:sz w:val="14"/>
              <w:szCs w:val="14"/>
              <w:lang w:val="uk-UA"/>
            </w:rPr>
            <w:t>07200, Київська область, Іванківський район, смт. Іванків, вул. Івана Проскури, 86</w:t>
          </w:r>
        </w:p>
        <w:p w:rsidR="00CB01D4" w:rsidRPr="00CB01D4" w:rsidRDefault="00CB01D4" w:rsidP="00CB01D4">
          <w:pPr>
            <w:pStyle w:val="a3"/>
            <w:widowControl w:val="0"/>
            <w:ind w:left="34" w:right="33" w:hanging="34"/>
            <w:jc w:val="right"/>
            <w:rPr>
              <w:rFonts w:eastAsia="Arial Unicode MS"/>
              <w:color w:val="303C18"/>
              <w:sz w:val="14"/>
              <w:szCs w:val="14"/>
              <w:lang w:val="uk-UA"/>
            </w:rPr>
          </w:pPr>
          <w:r w:rsidRPr="00A94D7E">
            <w:rPr>
              <w:rFonts w:eastAsia="Arial Unicode MS"/>
              <w:color w:val="303C18"/>
              <w:sz w:val="14"/>
              <w:szCs w:val="14"/>
              <w:lang w:val="uk-UA"/>
            </w:rPr>
            <w:t>Телефон: +38 044 4658575, 067 7344596, 099 6756101</w:t>
          </w:r>
        </w:p>
      </w:tc>
    </w:tr>
  </w:tbl>
  <w:p w:rsidR="00AC5A77" w:rsidRPr="002C398F" w:rsidRDefault="00AC5A77">
    <w:pPr>
      <w:pStyle w:val="a5"/>
      <w:rPr>
        <w:color w:val="303C18"/>
        <w:sz w:val="4"/>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716B86"/>
    <w:multiLevelType w:val="hybridMultilevel"/>
    <w:tmpl w:val="4BBAB4B2"/>
    <w:lvl w:ilvl="0" w:tplc="8FD43BAA">
      <w:start w:val="1"/>
      <w:numFmt w:val="bullet"/>
      <w:lvlText w:val=""/>
      <w:lvlJc w:val="left"/>
      <w:pPr>
        <w:ind w:left="3479"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0557053A"/>
    <w:multiLevelType w:val="hybridMultilevel"/>
    <w:tmpl w:val="84CE684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D7343B"/>
    <w:multiLevelType w:val="hybridMultilevel"/>
    <w:tmpl w:val="BD806DD2"/>
    <w:lvl w:ilvl="0" w:tplc="04190011">
      <w:start w:val="1"/>
      <w:numFmt w:val="decimal"/>
      <w:lvlText w:val="%1)"/>
      <w:lvlJc w:val="left"/>
      <w:pPr>
        <w:ind w:left="720" w:hanging="360"/>
      </w:pPr>
    </w:lvl>
    <w:lvl w:ilvl="1" w:tplc="04190011">
      <w:start w:val="1"/>
      <w:numFmt w:val="decimal"/>
      <w:lvlText w:val="%2)"/>
      <w:lvlJc w:val="left"/>
      <w:pPr>
        <w:ind w:left="2417" w:hanging="1140"/>
      </w:pPr>
      <w:rPr>
        <w:rFonts w:hint="default"/>
      </w:rPr>
    </w:lvl>
    <w:lvl w:ilvl="2" w:tplc="04190011">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6A6F67"/>
    <w:multiLevelType w:val="hybridMultilevel"/>
    <w:tmpl w:val="AFB2EED4"/>
    <w:lvl w:ilvl="0" w:tplc="DEAC03EC">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E9572F"/>
    <w:multiLevelType w:val="hybridMultilevel"/>
    <w:tmpl w:val="DF6A75C8"/>
    <w:lvl w:ilvl="0" w:tplc="3E14E25A">
      <w:numFmt w:val="bullet"/>
      <w:lvlText w:val="-"/>
      <w:lvlJc w:val="left"/>
      <w:pPr>
        <w:ind w:left="1287"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2" w15:restartNumberingAfterBreak="0">
    <w:nsid w:val="24405EC4"/>
    <w:multiLevelType w:val="hybridMultilevel"/>
    <w:tmpl w:val="FA588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476B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D6197A"/>
    <w:multiLevelType w:val="multilevel"/>
    <w:tmpl w:val="0032D9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numFmt w:val="bullet"/>
      <w:lvlText w:val="-"/>
      <w:lvlJc w:val="left"/>
      <w:pPr>
        <w:ind w:left="2880" w:hanging="360"/>
      </w:pPr>
      <w:rPr>
        <w:rFonts w:ascii="Times New Roman" w:eastAsia="SimSun" w:hAnsi="Times New Roman" w:cs="Times New Roman" w:hint="default"/>
      </w:rPr>
    </w:lvl>
    <w:lvl w:ilvl="8">
      <w:start w:val="1"/>
      <w:numFmt w:val="lowerRoman"/>
      <w:lvlText w:val="%9."/>
      <w:lvlJc w:val="left"/>
      <w:pPr>
        <w:ind w:left="3240" w:hanging="360"/>
      </w:pPr>
    </w:lvl>
  </w:abstractNum>
  <w:abstractNum w:abstractNumId="17"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8"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9"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2"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CB6932"/>
    <w:multiLevelType w:val="multilevel"/>
    <w:tmpl w:val="6BA031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BA52F1"/>
    <w:multiLevelType w:val="multilevel"/>
    <w:tmpl w:val="300493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24"/>
  </w:num>
  <w:num w:numId="5">
    <w:abstractNumId w:val="8"/>
  </w:num>
  <w:num w:numId="6">
    <w:abstractNumId w:val="20"/>
  </w:num>
  <w:num w:numId="7">
    <w:abstractNumId w:val="22"/>
  </w:num>
  <w:num w:numId="8">
    <w:abstractNumId w:val="0"/>
  </w:num>
  <w:num w:numId="9">
    <w:abstractNumId w:val="18"/>
  </w:num>
  <w:num w:numId="10">
    <w:abstractNumId w:val="17"/>
  </w:num>
  <w:num w:numId="11">
    <w:abstractNumId w:val="21"/>
  </w:num>
  <w:num w:numId="12">
    <w:abstractNumId w:val="2"/>
  </w:num>
  <w:num w:numId="13">
    <w:abstractNumId w:val="11"/>
  </w:num>
  <w:num w:numId="14">
    <w:abstractNumId w:val="23"/>
  </w:num>
  <w:num w:numId="15">
    <w:abstractNumId w:val="26"/>
  </w:num>
  <w:num w:numId="16">
    <w:abstractNumId w:val="4"/>
  </w:num>
  <w:num w:numId="17">
    <w:abstractNumId w:val="15"/>
  </w:num>
  <w:num w:numId="18">
    <w:abstractNumId w:val="1"/>
  </w:num>
  <w:num w:numId="19">
    <w:abstractNumId w:val="19"/>
  </w:num>
  <w:num w:numId="20">
    <w:abstractNumId w:val="28"/>
  </w:num>
  <w:num w:numId="21">
    <w:abstractNumId w:val="25"/>
  </w:num>
  <w:num w:numId="22">
    <w:abstractNumId w:val="29"/>
  </w:num>
  <w:num w:numId="23">
    <w:abstractNumId w:val="12"/>
  </w:num>
  <w:num w:numId="24">
    <w:abstractNumId w:val="14"/>
  </w:num>
  <w:num w:numId="25">
    <w:abstractNumId w:val="27"/>
  </w:num>
  <w:num w:numId="26">
    <w:abstractNumId w:val="6"/>
  </w:num>
  <w:num w:numId="27">
    <w:abstractNumId w:val="3"/>
  </w:num>
  <w:num w:numId="28">
    <w:abstractNumId w:val="9"/>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07E1"/>
    <w:rsid w:val="00011B22"/>
    <w:rsid w:val="00020F8B"/>
    <w:rsid w:val="00030AD9"/>
    <w:rsid w:val="00044EEF"/>
    <w:rsid w:val="00053ABE"/>
    <w:rsid w:val="0006028B"/>
    <w:rsid w:val="00061E34"/>
    <w:rsid w:val="00064A5D"/>
    <w:rsid w:val="00076041"/>
    <w:rsid w:val="0007692E"/>
    <w:rsid w:val="00081C4F"/>
    <w:rsid w:val="000B5509"/>
    <w:rsid w:val="000C048B"/>
    <w:rsid w:val="000C1081"/>
    <w:rsid w:val="000C508B"/>
    <w:rsid w:val="000C556E"/>
    <w:rsid w:val="000C5E48"/>
    <w:rsid w:val="000C6BCA"/>
    <w:rsid w:val="000D7501"/>
    <w:rsid w:val="000E1ED2"/>
    <w:rsid w:val="000E6F0F"/>
    <w:rsid w:val="00102AB1"/>
    <w:rsid w:val="00133A2D"/>
    <w:rsid w:val="0014243E"/>
    <w:rsid w:val="00143551"/>
    <w:rsid w:val="00145390"/>
    <w:rsid w:val="00147068"/>
    <w:rsid w:val="001638AD"/>
    <w:rsid w:val="00163B32"/>
    <w:rsid w:val="001816B8"/>
    <w:rsid w:val="00190339"/>
    <w:rsid w:val="001A1FA3"/>
    <w:rsid w:val="001A2F19"/>
    <w:rsid w:val="001B34AF"/>
    <w:rsid w:val="001E5497"/>
    <w:rsid w:val="001F4FA8"/>
    <w:rsid w:val="0020471D"/>
    <w:rsid w:val="00207B8F"/>
    <w:rsid w:val="00213792"/>
    <w:rsid w:val="002174AA"/>
    <w:rsid w:val="00217722"/>
    <w:rsid w:val="002227A1"/>
    <w:rsid w:val="00224562"/>
    <w:rsid w:val="002266D7"/>
    <w:rsid w:val="00232E26"/>
    <w:rsid w:val="00233F9D"/>
    <w:rsid w:val="002364CE"/>
    <w:rsid w:val="00253220"/>
    <w:rsid w:val="0026040E"/>
    <w:rsid w:val="00267268"/>
    <w:rsid w:val="00272BBC"/>
    <w:rsid w:val="002753D9"/>
    <w:rsid w:val="00276D99"/>
    <w:rsid w:val="002922AD"/>
    <w:rsid w:val="002A1DE6"/>
    <w:rsid w:val="002B0DA2"/>
    <w:rsid w:val="002B1C23"/>
    <w:rsid w:val="002B549B"/>
    <w:rsid w:val="002C01C6"/>
    <w:rsid w:val="002C2CB1"/>
    <w:rsid w:val="002C398F"/>
    <w:rsid w:val="002C3CF8"/>
    <w:rsid w:val="002C7F33"/>
    <w:rsid w:val="002D1DC3"/>
    <w:rsid w:val="002E11C5"/>
    <w:rsid w:val="002E3400"/>
    <w:rsid w:val="002E4D8C"/>
    <w:rsid w:val="002F384E"/>
    <w:rsid w:val="002F748D"/>
    <w:rsid w:val="00335984"/>
    <w:rsid w:val="00343379"/>
    <w:rsid w:val="00343C77"/>
    <w:rsid w:val="003518AD"/>
    <w:rsid w:val="003543AF"/>
    <w:rsid w:val="003708EE"/>
    <w:rsid w:val="0038228D"/>
    <w:rsid w:val="0039614C"/>
    <w:rsid w:val="003A249D"/>
    <w:rsid w:val="003A30DC"/>
    <w:rsid w:val="003A3E88"/>
    <w:rsid w:val="003A3EFD"/>
    <w:rsid w:val="003B7FC6"/>
    <w:rsid w:val="003C0A9B"/>
    <w:rsid w:val="003C7D9F"/>
    <w:rsid w:val="003E37EB"/>
    <w:rsid w:val="003F0BA8"/>
    <w:rsid w:val="003F4876"/>
    <w:rsid w:val="004056ED"/>
    <w:rsid w:val="004062C5"/>
    <w:rsid w:val="0042221B"/>
    <w:rsid w:val="00442559"/>
    <w:rsid w:val="004467F6"/>
    <w:rsid w:val="00450CEB"/>
    <w:rsid w:val="00453EB0"/>
    <w:rsid w:val="004649A6"/>
    <w:rsid w:val="004674D2"/>
    <w:rsid w:val="004911FC"/>
    <w:rsid w:val="0049593F"/>
    <w:rsid w:val="004A4902"/>
    <w:rsid w:val="004B4E6F"/>
    <w:rsid w:val="004C254A"/>
    <w:rsid w:val="004D0427"/>
    <w:rsid w:val="004D73D7"/>
    <w:rsid w:val="00502056"/>
    <w:rsid w:val="00505871"/>
    <w:rsid w:val="00513463"/>
    <w:rsid w:val="00525C86"/>
    <w:rsid w:val="0054044A"/>
    <w:rsid w:val="00547710"/>
    <w:rsid w:val="00555C55"/>
    <w:rsid w:val="00560914"/>
    <w:rsid w:val="00567DA4"/>
    <w:rsid w:val="00571647"/>
    <w:rsid w:val="00574494"/>
    <w:rsid w:val="005914BB"/>
    <w:rsid w:val="00595F97"/>
    <w:rsid w:val="00596BFF"/>
    <w:rsid w:val="00597720"/>
    <w:rsid w:val="005B6F26"/>
    <w:rsid w:val="005C132A"/>
    <w:rsid w:val="005C5F7D"/>
    <w:rsid w:val="005D6BA0"/>
    <w:rsid w:val="005E2A57"/>
    <w:rsid w:val="005F5969"/>
    <w:rsid w:val="00611CFE"/>
    <w:rsid w:val="00625DD1"/>
    <w:rsid w:val="006522EB"/>
    <w:rsid w:val="0067530D"/>
    <w:rsid w:val="00691F83"/>
    <w:rsid w:val="006A653E"/>
    <w:rsid w:val="006C269F"/>
    <w:rsid w:val="006C7F86"/>
    <w:rsid w:val="006D2FC3"/>
    <w:rsid w:val="006F714A"/>
    <w:rsid w:val="00702B72"/>
    <w:rsid w:val="00713247"/>
    <w:rsid w:val="00723C90"/>
    <w:rsid w:val="00747D06"/>
    <w:rsid w:val="00753CF1"/>
    <w:rsid w:val="00756580"/>
    <w:rsid w:val="0076438E"/>
    <w:rsid w:val="0076685F"/>
    <w:rsid w:val="00766865"/>
    <w:rsid w:val="00771733"/>
    <w:rsid w:val="00786A52"/>
    <w:rsid w:val="00792D13"/>
    <w:rsid w:val="00797B81"/>
    <w:rsid w:val="007A333C"/>
    <w:rsid w:val="007D2382"/>
    <w:rsid w:val="007F0E3A"/>
    <w:rsid w:val="008075B8"/>
    <w:rsid w:val="008327EB"/>
    <w:rsid w:val="00834751"/>
    <w:rsid w:val="00842B03"/>
    <w:rsid w:val="00850AA8"/>
    <w:rsid w:val="0086516B"/>
    <w:rsid w:val="00875DDD"/>
    <w:rsid w:val="00876730"/>
    <w:rsid w:val="008A0225"/>
    <w:rsid w:val="008A4121"/>
    <w:rsid w:val="008B2F96"/>
    <w:rsid w:val="008B3467"/>
    <w:rsid w:val="008C1B39"/>
    <w:rsid w:val="008D09EC"/>
    <w:rsid w:val="008E10AE"/>
    <w:rsid w:val="008E1F5B"/>
    <w:rsid w:val="008F1B1F"/>
    <w:rsid w:val="00900CFE"/>
    <w:rsid w:val="00910742"/>
    <w:rsid w:val="00914253"/>
    <w:rsid w:val="00915DA9"/>
    <w:rsid w:val="00917CA9"/>
    <w:rsid w:val="009375A8"/>
    <w:rsid w:val="009458FD"/>
    <w:rsid w:val="00945DC3"/>
    <w:rsid w:val="00946D0F"/>
    <w:rsid w:val="00954602"/>
    <w:rsid w:val="00965E70"/>
    <w:rsid w:val="00975469"/>
    <w:rsid w:val="009801E6"/>
    <w:rsid w:val="009D46AB"/>
    <w:rsid w:val="00A04BE4"/>
    <w:rsid w:val="00A102E8"/>
    <w:rsid w:val="00A172F6"/>
    <w:rsid w:val="00A30993"/>
    <w:rsid w:val="00A31AFF"/>
    <w:rsid w:val="00A328D3"/>
    <w:rsid w:val="00A36EC5"/>
    <w:rsid w:val="00A43D6F"/>
    <w:rsid w:val="00A5725B"/>
    <w:rsid w:val="00A63CD6"/>
    <w:rsid w:val="00A82792"/>
    <w:rsid w:val="00A94D7E"/>
    <w:rsid w:val="00AA350C"/>
    <w:rsid w:val="00AB2DA0"/>
    <w:rsid w:val="00AB397D"/>
    <w:rsid w:val="00AC56BD"/>
    <w:rsid w:val="00AC5A77"/>
    <w:rsid w:val="00AD5C6E"/>
    <w:rsid w:val="00AF2591"/>
    <w:rsid w:val="00B104D5"/>
    <w:rsid w:val="00B162EE"/>
    <w:rsid w:val="00B22664"/>
    <w:rsid w:val="00B26F9F"/>
    <w:rsid w:val="00B30A9C"/>
    <w:rsid w:val="00B35977"/>
    <w:rsid w:val="00B65622"/>
    <w:rsid w:val="00B717F2"/>
    <w:rsid w:val="00B73BB2"/>
    <w:rsid w:val="00BA0EE5"/>
    <w:rsid w:val="00BB3F18"/>
    <w:rsid w:val="00BC0ED5"/>
    <w:rsid w:val="00BC2C40"/>
    <w:rsid w:val="00BC2F48"/>
    <w:rsid w:val="00BC7451"/>
    <w:rsid w:val="00BD4881"/>
    <w:rsid w:val="00BE6AED"/>
    <w:rsid w:val="00BF5BF2"/>
    <w:rsid w:val="00C12884"/>
    <w:rsid w:val="00C327AD"/>
    <w:rsid w:val="00C50856"/>
    <w:rsid w:val="00C7040B"/>
    <w:rsid w:val="00C74D63"/>
    <w:rsid w:val="00C76EE7"/>
    <w:rsid w:val="00C81A93"/>
    <w:rsid w:val="00C82453"/>
    <w:rsid w:val="00C9110B"/>
    <w:rsid w:val="00C9124D"/>
    <w:rsid w:val="00CB01D4"/>
    <w:rsid w:val="00CB0706"/>
    <w:rsid w:val="00CB08E9"/>
    <w:rsid w:val="00CB65DE"/>
    <w:rsid w:val="00CD365C"/>
    <w:rsid w:val="00CE28F3"/>
    <w:rsid w:val="00CF008A"/>
    <w:rsid w:val="00CF17A2"/>
    <w:rsid w:val="00CF67BC"/>
    <w:rsid w:val="00D0457F"/>
    <w:rsid w:val="00D13F99"/>
    <w:rsid w:val="00D263A0"/>
    <w:rsid w:val="00D26494"/>
    <w:rsid w:val="00D33905"/>
    <w:rsid w:val="00D346F7"/>
    <w:rsid w:val="00D5647F"/>
    <w:rsid w:val="00D63AC2"/>
    <w:rsid w:val="00D65929"/>
    <w:rsid w:val="00D760A6"/>
    <w:rsid w:val="00D80818"/>
    <w:rsid w:val="00D818AF"/>
    <w:rsid w:val="00DA0A9C"/>
    <w:rsid w:val="00DB28B4"/>
    <w:rsid w:val="00DC1D12"/>
    <w:rsid w:val="00DC56DF"/>
    <w:rsid w:val="00DD2556"/>
    <w:rsid w:val="00DD4F43"/>
    <w:rsid w:val="00DD5BC9"/>
    <w:rsid w:val="00DE0819"/>
    <w:rsid w:val="00DF4601"/>
    <w:rsid w:val="00E0680F"/>
    <w:rsid w:val="00E104B6"/>
    <w:rsid w:val="00E17C5E"/>
    <w:rsid w:val="00E34F9F"/>
    <w:rsid w:val="00E3672F"/>
    <w:rsid w:val="00E415BB"/>
    <w:rsid w:val="00E469A1"/>
    <w:rsid w:val="00E601F9"/>
    <w:rsid w:val="00E67E4F"/>
    <w:rsid w:val="00E86435"/>
    <w:rsid w:val="00EA2BCB"/>
    <w:rsid w:val="00EB10A6"/>
    <w:rsid w:val="00EC39A1"/>
    <w:rsid w:val="00EF2663"/>
    <w:rsid w:val="00F15E4D"/>
    <w:rsid w:val="00F2538D"/>
    <w:rsid w:val="00F43D4D"/>
    <w:rsid w:val="00F44182"/>
    <w:rsid w:val="00F4493D"/>
    <w:rsid w:val="00F51B5E"/>
    <w:rsid w:val="00F84723"/>
    <w:rsid w:val="00FA005D"/>
    <w:rsid w:val="00FB384E"/>
    <w:rsid w:val="00FC5841"/>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58CF2"/>
  <w15:docId w15:val="{19C3F321-C920-4C3E-8223-C345BEF7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0818"/>
    <w:pPr>
      <w:tabs>
        <w:tab w:val="center" w:pos="4677"/>
        <w:tab w:val="right" w:pos="9355"/>
      </w:tabs>
    </w:pPr>
  </w:style>
  <w:style w:type="character" w:customStyle="1" w:styleId="a6">
    <w:name w:val="Верхний колонтитул Знак"/>
    <w:link w:val="a5"/>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0471D"/>
    <w:rPr>
      <w:color w:val="0000FF"/>
      <w:u w:val="single"/>
    </w:rPr>
  </w:style>
  <w:style w:type="character" w:styleId="aa">
    <w:name w:val="Subtle Emphasis"/>
    <w:uiPriority w:val="19"/>
    <w:qFormat/>
    <w:rsid w:val="00513463"/>
    <w:rPr>
      <w:i/>
      <w:iCs/>
      <w:color w:val="808080"/>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rsid w:val="00965E70"/>
    <w:rPr>
      <w:rFonts w:ascii="Times New Roman" w:hAnsi="Times New Roman" w:cs="Times New Roman"/>
      <w:b/>
      <w:bCs/>
      <w:sz w:val="22"/>
      <w:szCs w:val="22"/>
    </w:rPr>
  </w:style>
  <w:style w:type="character" w:customStyle="1" w:styleId="FontStyle12">
    <w:name w:val="Font Style12"/>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link w:val="1"/>
    <w:rsid w:val="00965E70"/>
    <w:rPr>
      <w:rFonts w:ascii="Bookman Old Style" w:hAnsi="Bookman Old Style"/>
      <w:b/>
      <w:bCs/>
      <w:i/>
      <w:iCs/>
      <w:sz w:val="24"/>
      <w:szCs w:val="24"/>
      <w:lang w:val="uk-UA"/>
    </w:rPr>
  </w:style>
  <w:style w:type="paragraph" w:styleId="ae">
    <w:name w:val="List Paragraph"/>
    <w:basedOn w:val="a"/>
    <w:uiPriority w:val="34"/>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paragraph" w:styleId="af">
    <w:name w:val="endnote text"/>
    <w:basedOn w:val="a"/>
    <w:link w:val="af0"/>
    <w:semiHidden/>
    <w:unhideWhenUsed/>
    <w:rsid w:val="00505871"/>
    <w:rPr>
      <w:sz w:val="20"/>
      <w:szCs w:val="20"/>
    </w:rPr>
  </w:style>
  <w:style w:type="character" w:customStyle="1" w:styleId="af0">
    <w:name w:val="Текст концевой сноски Знак"/>
    <w:basedOn w:val="a0"/>
    <w:link w:val="af"/>
    <w:semiHidden/>
    <w:rsid w:val="00505871"/>
  </w:style>
  <w:style w:type="character" w:styleId="af1">
    <w:name w:val="endnote reference"/>
    <w:semiHidden/>
    <w:unhideWhenUsed/>
    <w:rsid w:val="00505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rans.u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9817-7B83-4966-B010-95E24986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Вимоги до подання документів для державної реєстрації проектів (програм)</vt:lpstr>
    </vt:vector>
  </TitlesOfParts>
  <Company>NCU</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подання документів для державної реєстрації проектів (програм)</dc:title>
  <dc:creator>Victoria</dc:creator>
  <cp:lastModifiedBy>PC2</cp:lastModifiedBy>
  <cp:revision>3</cp:revision>
  <cp:lastPrinted>2019-07-23T10:37:00Z</cp:lastPrinted>
  <dcterms:created xsi:type="dcterms:W3CDTF">2022-05-11T12:49:00Z</dcterms:created>
  <dcterms:modified xsi:type="dcterms:W3CDTF">2022-05-11T12:54:00Z</dcterms:modified>
</cp:coreProperties>
</file>